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885" w:type="dxa"/>
        <w:tblLook w:val="04A0" w:firstRow="1" w:lastRow="0" w:firstColumn="1" w:lastColumn="0" w:noHBand="0" w:noVBand="1"/>
      </w:tblPr>
      <w:tblGrid>
        <w:gridCol w:w="2112"/>
        <w:gridCol w:w="1543"/>
        <w:gridCol w:w="3357"/>
        <w:gridCol w:w="2911"/>
      </w:tblGrid>
      <w:tr w:rsidR="006675E1" w:rsidTr="006675E1">
        <w:tc>
          <w:tcPr>
            <w:tcW w:w="9923" w:type="dxa"/>
            <w:gridSpan w:val="4"/>
          </w:tcPr>
          <w:p w:rsidR="006675E1" w:rsidRPr="006675E1" w:rsidRDefault="006675E1" w:rsidP="00667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5E1">
              <w:rPr>
                <w:rFonts w:ascii="Times New Roman" w:hAnsi="Times New Roman" w:cs="Times New Roman"/>
                <w:b/>
                <w:sz w:val="28"/>
                <w:szCs w:val="28"/>
              </w:rPr>
              <w:t>Неделя конкуренции в Липецкой области</w:t>
            </w:r>
          </w:p>
          <w:p w:rsidR="006675E1" w:rsidRPr="006675E1" w:rsidRDefault="006675E1" w:rsidP="00667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6F7" w:rsidTr="006675E1">
        <w:tc>
          <w:tcPr>
            <w:tcW w:w="2112" w:type="dxa"/>
          </w:tcPr>
          <w:p w:rsidR="00A876F7" w:rsidRPr="006675E1" w:rsidRDefault="006675E1" w:rsidP="00687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5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43" w:type="dxa"/>
          </w:tcPr>
          <w:p w:rsidR="00A876F7" w:rsidRPr="006675E1" w:rsidRDefault="006675E1" w:rsidP="00687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5E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57" w:type="dxa"/>
          </w:tcPr>
          <w:p w:rsidR="00A876F7" w:rsidRPr="006675E1" w:rsidRDefault="006675E1" w:rsidP="00687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5E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11" w:type="dxa"/>
          </w:tcPr>
          <w:p w:rsidR="00A876F7" w:rsidRPr="006675E1" w:rsidRDefault="006675E1" w:rsidP="00687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5E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876F7" w:rsidTr="006675E1">
        <w:tc>
          <w:tcPr>
            <w:tcW w:w="2112" w:type="dxa"/>
          </w:tcPr>
          <w:p w:rsidR="00A876F7" w:rsidRPr="006675E1" w:rsidRDefault="006675E1" w:rsidP="006675E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(понедельник)</w:t>
            </w:r>
          </w:p>
        </w:tc>
        <w:tc>
          <w:tcPr>
            <w:tcW w:w="1543" w:type="dxa"/>
          </w:tcPr>
          <w:p w:rsidR="00161920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F7" w:rsidRPr="006675E1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12:50</w:t>
            </w:r>
          </w:p>
        </w:tc>
        <w:tc>
          <w:tcPr>
            <w:tcW w:w="3357" w:type="dxa"/>
          </w:tcPr>
          <w:p w:rsidR="00A876F7" w:rsidRPr="006675E1" w:rsidRDefault="0066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687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78A3">
              <w:rPr>
                <w:rFonts w:ascii="Times New Roman" w:hAnsi="Times New Roman" w:cs="Times New Roman"/>
                <w:sz w:val="28"/>
                <w:szCs w:val="28"/>
              </w:rPr>
              <w:br/>
              <w:t>Экскурсия для</w:t>
            </w:r>
            <w:r w:rsidR="00161920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2911" w:type="dxa"/>
          </w:tcPr>
          <w:p w:rsidR="00A876F7" w:rsidRPr="006675E1" w:rsidRDefault="0066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пл.Плеханова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 каб.506</w:t>
            </w:r>
          </w:p>
        </w:tc>
      </w:tr>
      <w:tr w:rsidR="00A876F7" w:rsidTr="006675E1">
        <w:tc>
          <w:tcPr>
            <w:tcW w:w="2112" w:type="dxa"/>
          </w:tcPr>
          <w:p w:rsidR="006675E1" w:rsidRDefault="006675E1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E1" w:rsidRDefault="006675E1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E1" w:rsidRDefault="006675E1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F7" w:rsidRDefault="006675E1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</w:t>
            </w:r>
          </w:p>
          <w:p w:rsidR="006675E1" w:rsidRPr="006675E1" w:rsidRDefault="006675E1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43" w:type="dxa"/>
          </w:tcPr>
          <w:p w:rsidR="006878A3" w:rsidRDefault="006878A3" w:rsidP="0068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A3" w:rsidRDefault="006878A3" w:rsidP="0068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A3" w:rsidRDefault="006878A3" w:rsidP="0068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F7" w:rsidRPr="006675E1" w:rsidRDefault="006675E1" w:rsidP="0068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357" w:type="dxa"/>
          </w:tcPr>
          <w:p w:rsidR="00A876F7" w:rsidRPr="006675E1" w:rsidRDefault="006675E1" w:rsidP="0066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Липецкого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России. Рассмотрение дела №23 по признакам нарушения Федерального закона №38-ФЗ «О рекламе» в отношен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«Ёрш»</w:t>
            </w:r>
          </w:p>
        </w:tc>
        <w:tc>
          <w:tcPr>
            <w:tcW w:w="2911" w:type="dxa"/>
          </w:tcPr>
          <w:p w:rsidR="00A876F7" w:rsidRPr="006675E1" w:rsidRDefault="006675E1" w:rsidP="00667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пл.Плеханова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 каб.503</w:t>
            </w:r>
          </w:p>
        </w:tc>
      </w:tr>
      <w:tr w:rsidR="00A876F7" w:rsidTr="006675E1">
        <w:tc>
          <w:tcPr>
            <w:tcW w:w="2112" w:type="dxa"/>
          </w:tcPr>
          <w:p w:rsidR="006878A3" w:rsidRDefault="006878A3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A3" w:rsidRDefault="006878A3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A3" w:rsidRDefault="006878A3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F7" w:rsidRDefault="006675E1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  <w:p w:rsidR="006675E1" w:rsidRPr="006675E1" w:rsidRDefault="006675E1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543" w:type="dxa"/>
          </w:tcPr>
          <w:p w:rsidR="00161920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1920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F7" w:rsidRPr="006675E1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11:00</w:t>
            </w:r>
          </w:p>
        </w:tc>
        <w:tc>
          <w:tcPr>
            <w:tcW w:w="3357" w:type="dxa"/>
          </w:tcPr>
          <w:p w:rsidR="00A876F7" w:rsidRPr="006675E1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25-ой годовщине создания Территориального органа антимонопольного ведомства</w:t>
            </w:r>
          </w:p>
        </w:tc>
        <w:tc>
          <w:tcPr>
            <w:tcW w:w="2911" w:type="dxa"/>
          </w:tcPr>
          <w:p w:rsidR="00161920" w:rsidRDefault="00161920" w:rsidP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пл.Плеханова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A876F7" w:rsidRPr="006675E1" w:rsidRDefault="00A87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20" w:rsidTr="006675E1">
        <w:tc>
          <w:tcPr>
            <w:tcW w:w="2112" w:type="dxa"/>
            <w:vMerge w:val="restart"/>
          </w:tcPr>
          <w:p w:rsidR="00161920" w:rsidRDefault="00161920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61920" w:rsidRDefault="00161920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20" w:rsidRDefault="00161920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20" w:rsidRDefault="00161920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20" w:rsidRDefault="00161920" w:rsidP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20.10.2016</w:t>
            </w:r>
          </w:p>
          <w:p w:rsidR="00161920" w:rsidRPr="006675E1" w:rsidRDefault="00161920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543" w:type="dxa"/>
          </w:tcPr>
          <w:p w:rsidR="00161920" w:rsidRPr="006675E1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11:00</w:t>
            </w:r>
          </w:p>
        </w:tc>
        <w:tc>
          <w:tcPr>
            <w:tcW w:w="3357" w:type="dxa"/>
          </w:tcPr>
          <w:p w:rsidR="00161920" w:rsidRPr="006675E1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«Законодательство о контрактной системе, как  механизм защиты конкуренции. Практика применения законодательства о контрактной системе»</w:t>
            </w:r>
          </w:p>
        </w:tc>
        <w:tc>
          <w:tcPr>
            <w:tcW w:w="2911" w:type="dxa"/>
          </w:tcPr>
          <w:p w:rsidR="00161920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пл.Плеханова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161920" w:rsidRPr="006675E1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A2" w:rsidTr="006675E1">
        <w:tc>
          <w:tcPr>
            <w:tcW w:w="2112" w:type="dxa"/>
            <w:vMerge/>
          </w:tcPr>
          <w:p w:rsidR="00AA22A2" w:rsidRDefault="00AA22A2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A22A2" w:rsidRDefault="00AA22A2" w:rsidP="00AA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2A2" w:rsidRDefault="00AA22A2" w:rsidP="00AA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2A2" w:rsidRDefault="00AA22A2" w:rsidP="00AA2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3357" w:type="dxa"/>
          </w:tcPr>
          <w:p w:rsidR="00AA22A2" w:rsidRDefault="00AA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Липецкого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 (приглашены студенты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Президенте РФ»)</w:t>
            </w:r>
          </w:p>
        </w:tc>
        <w:tc>
          <w:tcPr>
            <w:tcW w:w="2911" w:type="dxa"/>
          </w:tcPr>
          <w:p w:rsidR="00AA22A2" w:rsidRDefault="00AA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пл.Плеханова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 каб.503</w:t>
            </w:r>
            <w:bookmarkStart w:id="0" w:name="_GoBack"/>
            <w:bookmarkEnd w:id="0"/>
          </w:p>
        </w:tc>
      </w:tr>
      <w:tr w:rsidR="00161920" w:rsidTr="006675E1">
        <w:tc>
          <w:tcPr>
            <w:tcW w:w="2112" w:type="dxa"/>
            <w:vMerge/>
          </w:tcPr>
          <w:p w:rsidR="00161920" w:rsidRDefault="00161920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61920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61920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20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20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14:30</w:t>
            </w:r>
          </w:p>
        </w:tc>
        <w:tc>
          <w:tcPr>
            <w:tcW w:w="3357" w:type="dxa"/>
          </w:tcPr>
          <w:p w:rsidR="00161920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920">
              <w:rPr>
                <w:rFonts w:ascii="Times New Roman" w:hAnsi="Times New Roman" w:cs="Times New Roman"/>
                <w:sz w:val="28"/>
                <w:szCs w:val="28"/>
              </w:rPr>
              <w:t>Подписание соглашения о взаимодействии с Управлением федеральной 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2911" w:type="dxa"/>
          </w:tcPr>
          <w:p w:rsidR="00161920" w:rsidRDefault="00161920" w:rsidP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пл.Плеханова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161920" w:rsidRDefault="00161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A3" w:rsidTr="006675E1">
        <w:tc>
          <w:tcPr>
            <w:tcW w:w="2112" w:type="dxa"/>
          </w:tcPr>
          <w:p w:rsidR="006878A3" w:rsidRDefault="006878A3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21.10.2016</w:t>
            </w:r>
          </w:p>
          <w:p w:rsidR="006878A3" w:rsidRPr="006675E1" w:rsidRDefault="006878A3" w:rsidP="00667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43" w:type="dxa"/>
          </w:tcPr>
          <w:p w:rsidR="006878A3" w:rsidRPr="006675E1" w:rsidRDefault="0068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11:00</w:t>
            </w:r>
          </w:p>
        </w:tc>
        <w:tc>
          <w:tcPr>
            <w:tcW w:w="3357" w:type="dxa"/>
          </w:tcPr>
          <w:p w:rsidR="006878A3" w:rsidRPr="006675E1" w:rsidRDefault="0068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Общественно-консультативного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Липецком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  <w:tc>
          <w:tcPr>
            <w:tcW w:w="2911" w:type="dxa"/>
          </w:tcPr>
          <w:p w:rsidR="006878A3" w:rsidRPr="006675E1" w:rsidRDefault="0068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пл.Плеханова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 каб.503</w:t>
            </w:r>
          </w:p>
        </w:tc>
      </w:tr>
    </w:tbl>
    <w:p w:rsidR="00414FA6" w:rsidRDefault="00414FA6"/>
    <w:sectPr w:rsidR="00414FA6" w:rsidSect="00AA22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7"/>
    <w:rsid w:val="00161920"/>
    <w:rsid w:val="00414FA6"/>
    <w:rsid w:val="006675E1"/>
    <w:rsid w:val="006878A3"/>
    <w:rsid w:val="00832B5A"/>
    <w:rsid w:val="00A876F7"/>
    <w:rsid w:val="00AA22A2"/>
    <w:rsid w:val="00A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Дарья Дмитриевна</dc:creator>
  <cp:lastModifiedBy>Жданова Дарья Дмитриевна</cp:lastModifiedBy>
  <cp:revision>6</cp:revision>
  <cp:lastPrinted>2016-10-17T08:57:00Z</cp:lastPrinted>
  <dcterms:created xsi:type="dcterms:W3CDTF">2016-10-06T08:00:00Z</dcterms:created>
  <dcterms:modified xsi:type="dcterms:W3CDTF">2016-10-17T09:01:00Z</dcterms:modified>
</cp:coreProperties>
</file>