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90" w:rsidRDefault="006C6B90">
      <w:pPr>
        <w:jc w:val="center"/>
        <w:rPr>
          <w:b/>
          <w:sz w:val="28"/>
          <w:szCs w:val="28"/>
        </w:rPr>
      </w:pPr>
    </w:p>
    <w:p w:rsidR="006C6B90" w:rsidRDefault="006C6B90">
      <w:pPr>
        <w:jc w:val="center"/>
        <w:rPr>
          <w:b/>
          <w:sz w:val="28"/>
          <w:szCs w:val="28"/>
        </w:rPr>
      </w:pPr>
    </w:p>
    <w:p w:rsidR="006C6B90" w:rsidRDefault="006C6B90">
      <w:pPr>
        <w:jc w:val="center"/>
        <w:rPr>
          <w:b/>
          <w:sz w:val="28"/>
          <w:szCs w:val="28"/>
        </w:rPr>
      </w:pPr>
    </w:p>
    <w:p w:rsidR="006C6B90" w:rsidRDefault="006C6B90">
      <w:pPr>
        <w:jc w:val="center"/>
        <w:rPr>
          <w:b/>
          <w:sz w:val="28"/>
          <w:szCs w:val="28"/>
        </w:rPr>
      </w:pPr>
    </w:p>
    <w:p w:rsidR="006C6B90" w:rsidRDefault="006C6B90">
      <w:pPr>
        <w:jc w:val="center"/>
        <w:rPr>
          <w:b/>
          <w:sz w:val="28"/>
          <w:szCs w:val="28"/>
        </w:rPr>
      </w:pPr>
    </w:p>
    <w:p w:rsidR="006C6B90" w:rsidRDefault="006C6B90">
      <w:pPr>
        <w:jc w:val="center"/>
        <w:rPr>
          <w:b/>
          <w:sz w:val="28"/>
          <w:szCs w:val="28"/>
        </w:rPr>
      </w:pPr>
    </w:p>
    <w:p w:rsidR="00552D81" w:rsidRDefault="00552D81">
      <w:pPr>
        <w:jc w:val="center"/>
        <w:rPr>
          <w:b/>
          <w:sz w:val="28"/>
          <w:szCs w:val="28"/>
        </w:rPr>
      </w:pPr>
    </w:p>
    <w:p w:rsidR="00552D81" w:rsidRDefault="00552D81">
      <w:pPr>
        <w:jc w:val="center"/>
        <w:rPr>
          <w:b/>
          <w:sz w:val="28"/>
          <w:szCs w:val="28"/>
        </w:rPr>
      </w:pPr>
    </w:p>
    <w:p w:rsidR="00552D81" w:rsidRDefault="00552D81">
      <w:pPr>
        <w:jc w:val="center"/>
        <w:rPr>
          <w:b/>
          <w:sz w:val="28"/>
          <w:szCs w:val="28"/>
        </w:rPr>
      </w:pPr>
    </w:p>
    <w:p w:rsidR="006C6B90" w:rsidRDefault="006C6B90">
      <w:pPr>
        <w:jc w:val="center"/>
        <w:rPr>
          <w:b/>
          <w:sz w:val="28"/>
          <w:szCs w:val="28"/>
        </w:rPr>
      </w:pPr>
    </w:p>
    <w:p w:rsidR="006C6B90" w:rsidRDefault="006C6B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CB319D">
        <w:rPr>
          <w:b/>
          <w:sz w:val="28"/>
          <w:szCs w:val="28"/>
        </w:rPr>
        <w:t>2</w:t>
      </w:r>
      <w:r w:rsidR="00A710D8">
        <w:rPr>
          <w:b/>
          <w:sz w:val="28"/>
          <w:szCs w:val="28"/>
        </w:rPr>
        <w:t>39ф</w:t>
      </w:r>
      <w:r>
        <w:rPr>
          <w:b/>
          <w:sz w:val="28"/>
          <w:szCs w:val="28"/>
        </w:rPr>
        <w:t>/13</w:t>
      </w:r>
    </w:p>
    <w:p w:rsidR="006C6B90" w:rsidRDefault="006C6B90">
      <w:pPr>
        <w:jc w:val="center"/>
        <w:rPr>
          <w:b/>
          <w:sz w:val="28"/>
          <w:szCs w:val="28"/>
        </w:rPr>
      </w:pPr>
    </w:p>
    <w:p w:rsidR="006C6B90" w:rsidRDefault="006C6B90">
      <w:pPr>
        <w:jc w:val="both"/>
        <w:rPr>
          <w:b/>
          <w:sz w:val="28"/>
          <w:szCs w:val="28"/>
        </w:rPr>
      </w:pPr>
    </w:p>
    <w:p w:rsidR="006C6B90" w:rsidRDefault="00A710D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C6B9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6C6B90">
        <w:rPr>
          <w:sz w:val="28"/>
          <w:szCs w:val="28"/>
        </w:rPr>
        <w:t xml:space="preserve"> 2013 года                                                                               г. Липецк</w:t>
      </w:r>
    </w:p>
    <w:p w:rsidR="006C6B90" w:rsidRDefault="006C6B90">
      <w:pPr>
        <w:ind w:firstLine="795"/>
        <w:jc w:val="both"/>
        <w:rPr>
          <w:sz w:val="28"/>
          <w:szCs w:val="28"/>
        </w:rPr>
      </w:pPr>
    </w:p>
    <w:p w:rsidR="006C6B90" w:rsidRDefault="006C6B90">
      <w:pPr>
        <w:ind w:firstLine="795"/>
        <w:jc w:val="both"/>
        <w:rPr>
          <w:sz w:val="28"/>
          <w:szCs w:val="28"/>
        </w:rPr>
      </w:pPr>
    </w:p>
    <w:p w:rsidR="006C6B90" w:rsidRDefault="006C6B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6C6B90" w:rsidRDefault="006C6B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  <w:r w:rsidR="00A710D8">
        <w:rPr>
          <w:sz w:val="28"/>
          <w:szCs w:val="28"/>
        </w:rPr>
        <w:t xml:space="preserve">А.А. </w:t>
      </w:r>
      <w:proofErr w:type="spellStart"/>
      <w:r w:rsidR="00A710D8">
        <w:rPr>
          <w:sz w:val="28"/>
          <w:szCs w:val="28"/>
        </w:rPr>
        <w:t>Сешенов</w:t>
      </w:r>
      <w:proofErr w:type="spellEnd"/>
      <w:r>
        <w:rPr>
          <w:sz w:val="28"/>
          <w:szCs w:val="28"/>
        </w:rPr>
        <w:t xml:space="preserve"> – </w:t>
      </w:r>
      <w:r w:rsidR="00A710D8">
        <w:rPr>
          <w:sz w:val="28"/>
          <w:szCs w:val="28"/>
        </w:rPr>
        <w:t>р</w:t>
      </w:r>
      <w:r>
        <w:rPr>
          <w:sz w:val="28"/>
          <w:szCs w:val="28"/>
        </w:rPr>
        <w:t>уководител</w:t>
      </w:r>
      <w:r w:rsidR="00A710D8">
        <w:rPr>
          <w:sz w:val="28"/>
          <w:szCs w:val="28"/>
        </w:rPr>
        <w:t>ь</w:t>
      </w:r>
      <w:r>
        <w:rPr>
          <w:sz w:val="28"/>
          <w:szCs w:val="28"/>
        </w:rPr>
        <w:t xml:space="preserve"> управления, </w:t>
      </w:r>
    </w:p>
    <w:p w:rsidR="006C6B90" w:rsidRDefault="006C6B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F833BE">
        <w:rPr>
          <w:sz w:val="28"/>
          <w:szCs w:val="28"/>
        </w:rPr>
        <w:t xml:space="preserve">А.Г. </w:t>
      </w:r>
      <w:proofErr w:type="spellStart"/>
      <w:r w:rsidR="00F833BE">
        <w:rPr>
          <w:sz w:val="28"/>
          <w:szCs w:val="28"/>
        </w:rPr>
        <w:t>Ларшин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6C6B90" w:rsidRDefault="006C6B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6C6B90" w:rsidRDefault="006C6B90">
      <w:pPr>
        <w:numPr>
          <w:ilvl w:val="0"/>
          <w:numId w:val="3"/>
        </w:numPr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представител</w:t>
      </w:r>
      <w:r w:rsidR="00A710D8">
        <w:rPr>
          <w:sz w:val="28"/>
          <w:szCs w:val="28"/>
        </w:rPr>
        <w:t>ей</w:t>
      </w:r>
      <w:r>
        <w:rPr>
          <w:sz w:val="28"/>
          <w:szCs w:val="28"/>
        </w:rPr>
        <w:t xml:space="preserve"> заказчика – </w:t>
      </w:r>
      <w:r w:rsidR="00A710D8" w:rsidRPr="00A710D8">
        <w:rPr>
          <w:sz w:val="28"/>
          <w:szCs w:val="28"/>
        </w:rPr>
        <w:t>Государственное учреждение - Липецкое региональное отделение Фонда социального страхования Российской Федерации</w:t>
      </w:r>
      <w:proofErr w:type="gramStart"/>
      <w:r w:rsidR="00AE72DD">
        <w:rPr>
          <w:sz w:val="28"/>
          <w:szCs w:val="28"/>
        </w:rPr>
        <w:t>:</w:t>
      </w:r>
      <w:r w:rsidR="00AE72DD" w:rsidRPr="00AE72DD">
        <w:rPr>
          <w:sz w:val="28"/>
          <w:szCs w:val="28"/>
        </w:rPr>
        <w:t xml:space="preserve"> </w:t>
      </w:r>
      <w:r w:rsidR="00AE72DD" w:rsidRPr="00AE72DD">
        <w:rPr>
          <w:bCs/>
          <w:sz w:val="28"/>
          <w:szCs w:val="28"/>
        </w:rPr>
        <w:t>&lt;…&gt;</w:t>
      </w:r>
      <w:r>
        <w:rPr>
          <w:bCs/>
          <w:sz w:val="28"/>
          <w:szCs w:val="28"/>
        </w:rPr>
        <w:t>;</w:t>
      </w:r>
      <w:proofErr w:type="gramEnd"/>
    </w:p>
    <w:p w:rsidR="006C6B90" w:rsidRDefault="006C6B90">
      <w:pPr>
        <w:ind w:firstLine="70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рассмотрев жалоб</w:t>
      </w:r>
      <w:proofErr w:type="gramStart"/>
      <w:r>
        <w:rPr>
          <w:sz w:val="28"/>
          <w:szCs w:val="28"/>
        </w:rPr>
        <w:t xml:space="preserve">у </w:t>
      </w:r>
      <w:r w:rsidR="007C3F88">
        <w:rPr>
          <w:color w:val="000000"/>
          <w:sz w:val="28"/>
          <w:szCs w:val="28"/>
        </w:rPr>
        <w:t>ООО</w:t>
      </w:r>
      <w:proofErr w:type="gramEnd"/>
      <w:r w:rsidR="007C3F88">
        <w:rPr>
          <w:color w:val="000000"/>
          <w:sz w:val="28"/>
          <w:szCs w:val="28"/>
        </w:rPr>
        <w:t xml:space="preserve"> «</w:t>
      </w:r>
      <w:proofErr w:type="spellStart"/>
      <w:r w:rsidR="007C3F88">
        <w:rPr>
          <w:color w:val="000000"/>
          <w:sz w:val="28"/>
          <w:szCs w:val="28"/>
        </w:rPr>
        <w:t>Оптимакс</w:t>
      </w:r>
      <w:proofErr w:type="spellEnd"/>
      <w:r w:rsidR="007C3F88">
        <w:rPr>
          <w:color w:val="000000"/>
          <w:sz w:val="28"/>
          <w:szCs w:val="28"/>
        </w:rPr>
        <w:t xml:space="preserve">» на положения документации об открытом аукционе в электронной форме на </w:t>
      </w:r>
      <w:r w:rsidR="007C3F88" w:rsidRPr="00DC19BC">
        <w:rPr>
          <w:sz w:val="28"/>
          <w:szCs w:val="28"/>
        </w:rPr>
        <w:t>поставк</w:t>
      </w:r>
      <w:r w:rsidR="007C3F88">
        <w:rPr>
          <w:sz w:val="28"/>
          <w:szCs w:val="28"/>
        </w:rPr>
        <w:t>у</w:t>
      </w:r>
      <w:r w:rsidR="007C3F88" w:rsidRPr="00DC19BC">
        <w:rPr>
          <w:sz w:val="28"/>
          <w:szCs w:val="28"/>
        </w:rPr>
        <w:t xml:space="preserve"> для инвалидов в 2013 году технических средств реабилитации абсорбирующего белья (пеленки) №2</w:t>
      </w:r>
      <w:r w:rsidR="007C3F88">
        <w:rPr>
          <w:color w:val="000000"/>
          <w:sz w:val="28"/>
          <w:szCs w:val="28"/>
        </w:rPr>
        <w:t xml:space="preserve"> (реестровый номер </w:t>
      </w:r>
      <w:r w:rsidR="007C3F88" w:rsidRPr="00DC19BC">
        <w:rPr>
          <w:sz w:val="28"/>
          <w:szCs w:val="28"/>
        </w:rPr>
        <w:t>0246100000113000126</w:t>
      </w:r>
      <w:r w:rsidR="007C3F88"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(далее-открытый аукцион),</w:t>
      </w:r>
    </w:p>
    <w:p w:rsidR="006C6B90" w:rsidRDefault="006C6B90">
      <w:pPr>
        <w:jc w:val="both"/>
        <w:rPr>
          <w:sz w:val="28"/>
          <w:szCs w:val="28"/>
        </w:rPr>
      </w:pPr>
    </w:p>
    <w:p w:rsidR="006C6B90" w:rsidRDefault="006C6B90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6C6B90" w:rsidRDefault="006C6B90">
      <w:pPr>
        <w:jc w:val="center"/>
        <w:rPr>
          <w:sz w:val="28"/>
          <w:szCs w:val="28"/>
        </w:rPr>
      </w:pPr>
    </w:p>
    <w:p w:rsidR="006C6B90" w:rsidRDefault="006C6B90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7C3F88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7C3F88">
        <w:rPr>
          <w:sz w:val="28"/>
          <w:szCs w:val="28"/>
        </w:rPr>
        <w:t>9</w:t>
      </w:r>
      <w:r>
        <w:rPr>
          <w:sz w:val="28"/>
          <w:szCs w:val="28"/>
        </w:rPr>
        <w:t>.2013 г. поступила жалоб</w:t>
      </w:r>
      <w:proofErr w:type="gramStart"/>
      <w:r>
        <w:rPr>
          <w:sz w:val="28"/>
          <w:szCs w:val="28"/>
        </w:rPr>
        <w:t xml:space="preserve">а </w:t>
      </w:r>
      <w:r w:rsidR="007C3F88">
        <w:rPr>
          <w:color w:val="000000"/>
          <w:sz w:val="28"/>
          <w:szCs w:val="28"/>
        </w:rPr>
        <w:t>ООО</w:t>
      </w:r>
      <w:proofErr w:type="gramEnd"/>
      <w:r w:rsidR="007C3F88">
        <w:rPr>
          <w:color w:val="000000"/>
          <w:sz w:val="28"/>
          <w:szCs w:val="28"/>
        </w:rPr>
        <w:t xml:space="preserve"> «</w:t>
      </w:r>
      <w:proofErr w:type="spellStart"/>
      <w:r w:rsidR="007C3F88">
        <w:rPr>
          <w:color w:val="000000"/>
          <w:sz w:val="28"/>
          <w:szCs w:val="28"/>
        </w:rPr>
        <w:t>Оптимакс</w:t>
      </w:r>
      <w:proofErr w:type="spellEnd"/>
      <w:r w:rsidR="007C3F88">
        <w:rPr>
          <w:color w:val="000000"/>
          <w:sz w:val="28"/>
          <w:szCs w:val="28"/>
        </w:rPr>
        <w:t>» на положения документации об открытом аукционе в электронной форме</w:t>
      </w:r>
      <w:r>
        <w:rPr>
          <w:rFonts w:eastAsia="Times New Roman CYR" w:cs="Times New Roman CYR"/>
          <w:sz w:val="28"/>
          <w:szCs w:val="28"/>
        </w:rPr>
        <w:t>.</w:t>
      </w:r>
    </w:p>
    <w:p w:rsidR="006C6B90" w:rsidRDefault="006C6B90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Жалоба подготовлена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6C6B90" w:rsidRDefault="006C6B90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заказчика, заявителя были направлены уведомления о содержании жалобы с информацией о месте и времени ее рассмотрения.</w:t>
      </w:r>
    </w:p>
    <w:p w:rsidR="006C6B90" w:rsidRDefault="006C6B90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велась аудиозапись. </w:t>
      </w:r>
    </w:p>
    <w:p w:rsidR="00694CB1" w:rsidRDefault="006C6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своей жалобе </w:t>
      </w:r>
      <w:r w:rsidR="00264262">
        <w:rPr>
          <w:color w:val="000000"/>
          <w:sz w:val="28"/>
          <w:szCs w:val="28"/>
        </w:rPr>
        <w:t>ООО «</w:t>
      </w:r>
      <w:proofErr w:type="spellStart"/>
      <w:r w:rsidR="007C3F88">
        <w:rPr>
          <w:color w:val="000000"/>
          <w:sz w:val="28"/>
          <w:szCs w:val="28"/>
        </w:rPr>
        <w:t>Оптимакс</w:t>
      </w:r>
      <w:proofErr w:type="spellEnd"/>
      <w:r w:rsidR="0026426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указывает, что </w:t>
      </w:r>
      <w:r w:rsidR="007C3F88">
        <w:rPr>
          <w:sz w:val="28"/>
          <w:szCs w:val="28"/>
        </w:rPr>
        <w:t>отдельные положения</w:t>
      </w:r>
      <w:r w:rsidR="00AE72DD">
        <w:rPr>
          <w:sz w:val="28"/>
          <w:szCs w:val="28"/>
        </w:rPr>
        <w:t xml:space="preserve"> документации об</w:t>
      </w:r>
      <w:r w:rsidR="00AE72DD" w:rsidRPr="00AE72DD">
        <w:rPr>
          <w:sz w:val="28"/>
          <w:szCs w:val="28"/>
        </w:rPr>
        <w:t xml:space="preserve"> </w:t>
      </w:r>
      <w:bookmarkStart w:id="0" w:name="_GoBack"/>
      <w:bookmarkEnd w:id="0"/>
      <w:r w:rsidR="00073471">
        <w:rPr>
          <w:sz w:val="28"/>
          <w:szCs w:val="28"/>
        </w:rPr>
        <w:t>аукционе нарушают требования действующего законодательства Российской Федерации на основании следующего:</w:t>
      </w:r>
    </w:p>
    <w:p w:rsidR="00073471" w:rsidRDefault="00073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технического задания, маркировка упаковки впитывающих пеленок должна включать штриховой код изделия, а также номер артикула.</w:t>
      </w:r>
    </w:p>
    <w:p w:rsidR="00073471" w:rsidRDefault="00073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тем, в числе требований к маркировке упаковки в соответствии с ГОСТ 12303 и ГОСТ 12301 (ссылка на соответствие упаковки которым содержится в документации об аукционе) требования о нанесении на упаковку штрихового кода изделия, а также номера артикула отсутствуют.</w:t>
      </w:r>
    </w:p>
    <w:p w:rsidR="00073471" w:rsidRDefault="00073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нормы действующего законодательства Российской Федерации в области поставки по государственным контрактам для инвалидов технических средств реабилитации также не содержат требований о нанесении штрихового кода </w:t>
      </w:r>
      <w:r w:rsidR="00D6313F">
        <w:rPr>
          <w:sz w:val="28"/>
          <w:szCs w:val="28"/>
        </w:rPr>
        <w:t xml:space="preserve">и номера артикула </w:t>
      </w:r>
      <w:r>
        <w:rPr>
          <w:sz w:val="28"/>
          <w:szCs w:val="28"/>
        </w:rPr>
        <w:t>на упаковку соответствующих изделий.</w:t>
      </w:r>
    </w:p>
    <w:p w:rsidR="00D6313F" w:rsidRDefault="00D63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также указывает, что исходя из технического задания, сырье и материалы для изготовления впитывающих пеленок должны быть разрешены к применению Федеральной службой по надзору в сфере защиты прав потребителей и благополучия человека и иметь свидетельство о государственной регистрации.</w:t>
      </w:r>
    </w:p>
    <w:p w:rsidR="00D6313F" w:rsidRDefault="00D63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тем, Федеральная служба по надзору в сфере защиты прав потребителей и благополучия человека уполномочена осуществлять надзор и другие предоставленные ей функции при реализации отношений между потребителями и изготовителями, исполнителями, импортерами, продавцами при продаже товаров (выполнении работ, оказании услуг).</w:t>
      </w:r>
      <w:r w:rsidR="00BF60BB">
        <w:rPr>
          <w:sz w:val="28"/>
          <w:szCs w:val="28"/>
        </w:rPr>
        <w:t xml:space="preserve"> А свидетельство о государственной регистрации выдается продавцам товара, которые осуществляют розничную его продажу, и характеризует товар (в данном случае пеленки) не как медицинское изделие, а как средство личной гигиены.</w:t>
      </w:r>
    </w:p>
    <w:p w:rsidR="00BF60BB" w:rsidRDefault="00BF6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же средства реабилитации, являющиеся предметом вышеуказанного контракта, являются изделиями медицинского назначения и предоставляются инвалидам на безвозмездной основе, в соответствии с разработанными программами реабилитации.</w:t>
      </w:r>
    </w:p>
    <w:p w:rsidR="00BF60BB" w:rsidRDefault="00BF6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изложенного, подтверждением того, что изделия, поставляемые по государственному контракту, соответствуют установленным требованиям, в контексте конкурсной документации, может являться только регистрационное удостоверение и декларация о соответствии.</w:t>
      </w:r>
    </w:p>
    <w:p w:rsidR="00BF60BB" w:rsidRDefault="00BF6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ООО «</w:t>
      </w:r>
      <w:proofErr w:type="spellStart"/>
      <w:r>
        <w:rPr>
          <w:sz w:val="28"/>
          <w:szCs w:val="28"/>
        </w:rPr>
        <w:t>Оптимакс</w:t>
      </w:r>
      <w:proofErr w:type="spellEnd"/>
      <w:r>
        <w:rPr>
          <w:sz w:val="28"/>
          <w:szCs w:val="28"/>
        </w:rPr>
        <w:t>», действия государственного заказчика ограничивают его доступ к участию в открытом аукционе</w:t>
      </w:r>
      <w:r w:rsidR="007C6EB6">
        <w:rPr>
          <w:sz w:val="28"/>
          <w:szCs w:val="28"/>
        </w:rPr>
        <w:t xml:space="preserve"> в электронной форме, поскольку маркировка упаковки указанным в документации об аукционе способом, а также получение разрешения и свидетельства о государственной регистрации </w:t>
      </w:r>
      <w:proofErr w:type="spellStart"/>
      <w:r w:rsidR="007C6EB6">
        <w:rPr>
          <w:sz w:val="28"/>
          <w:szCs w:val="28"/>
        </w:rPr>
        <w:t>Роспотребнадзора</w:t>
      </w:r>
      <w:proofErr w:type="spellEnd"/>
      <w:r w:rsidR="007C6EB6">
        <w:rPr>
          <w:sz w:val="28"/>
          <w:szCs w:val="28"/>
        </w:rPr>
        <w:t xml:space="preserve"> не предусмотрена требованиями действующего законодательства Российской Федерации при реализации соответствующих отношений.</w:t>
      </w:r>
      <w:r>
        <w:rPr>
          <w:sz w:val="28"/>
          <w:szCs w:val="28"/>
        </w:rPr>
        <w:t xml:space="preserve"> </w:t>
      </w:r>
    </w:p>
    <w:p w:rsidR="00BF60BB" w:rsidRDefault="00C8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заказчика не согласны с доводами жалобы и пояснили, что в Техническом задании указаны требования к маркировке упаковки товара</w:t>
      </w:r>
      <w:r w:rsidR="00F877B5">
        <w:rPr>
          <w:sz w:val="28"/>
          <w:szCs w:val="28"/>
        </w:rPr>
        <w:t>.</w:t>
      </w:r>
    </w:p>
    <w:p w:rsidR="00F877B5" w:rsidRDefault="00F8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маркировка поставляемой продукции позволяет заказчику при приемке товара идентифицировать и сопоставить его соответствие техническому заданию. Это особенно важно в современных условиях, когда появляется все большее число не только конкурирующей между собой продукции, но и подделок. Данные требования были установлены заказчиком в связи с современными требованиями о поставке инвалидам качественных изделий и во избежание поставки подделок.</w:t>
      </w:r>
    </w:p>
    <w:p w:rsidR="00F877B5" w:rsidRDefault="00F87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техническом задании требования согласно ГОСТам 12303 и 12301 относятся только к упаковке абсорбирующего белья, а не к маркировке и условным обозначениям на упаковке.</w:t>
      </w:r>
    </w:p>
    <w:p w:rsidR="00DF54D0" w:rsidRPr="00F877B5" w:rsidRDefault="00F877B5" w:rsidP="00DF5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представители заказчика пояснили, что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Техническое задание документации об открытом аукционе в электронной форме заказчиком прописано: «Сырье и материалы для изготовления впитывающих пеленок должны быть разрешены к применению Федеральной</w:t>
      </w:r>
      <w:r w:rsidR="00DF54D0">
        <w:rPr>
          <w:sz w:val="28"/>
          <w:szCs w:val="28"/>
        </w:rPr>
        <w:t xml:space="preserve"> службой по надзору в сфере защиты прав потребителей и благополучия человека». В данном случае заказчиком допущена опечатка. Сырье и материалы для изготовления впитывающих пеленок должны быть разрешены к применению Федеральной службой по надзору в сфере здравоохранения и социального развития. В любом случае, наличие декларации о соответствии, регистрационного удостоверения и свидетельства о государственной регистрации – необходимое условие при приемке товара, каким бы органом государственной власти они не были бы приняты.</w:t>
      </w:r>
    </w:p>
    <w:p w:rsidR="00BF60BB" w:rsidRDefault="00794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жалобу и проведя внеплановую проверку, Комиссия </w:t>
      </w:r>
      <w:proofErr w:type="gramStart"/>
      <w:r>
        <w:rPr>
          <w:sz w:val="28"/>
          <w:szCs w:val="28"/>
        </w:rPr>
        <w:t>Липецкого</w:t>
      </w:r>
      <w:proofErr w:type="gramEnd"/>
      <w:r>
        <w:rPr>
          <w:sz w:val="28"/>
          <w:szCs w:val="28"/>
        </w:rPr>
        <w:t xml:space="preserve"> УФАС России установила следующее:</w:t>
      </w:r>
    </w:p>
    <w:p w:rsidR="00794460" w:rsidRDefault="00794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открытом аукционе в электронной форме на </w:t>
      </w:r>
      <w:r w:rsidRPr="00DC19BC">
        <w:rPr>
          <w:sz w:val="28"/>
          <w:szCs w:val="28"/>
        </w:rPr>
        <w:t>поставк</w:t>
      </w:r>
      <w:r>
        <w:rPr>
          <w:sz w:val="28"/>
          <w:szCs w:val="28"/>
        </w:rPr>
        <w:t>у</w:t>
      </w:r>
      <w:r w:rsidRPr="00DC19BC">
        <w:rPr>
          <w:sz w:val="28"/>
          <w:szCs w:val="28"/>
        </w:rPr>
        <w:t xml:space="preserve"> для инвалидов в 2013 году технических средств реабилитации абсорбирующего белья (пеленки) №2</w:t>
      </w:r>
      <w:r>
        <w:rPr>
          <w:sz w:val="28"/>
          <w:szCs w:val="28"/>
        </w:rPr>
        <w:t xml:space="preserve"> (реестровый номер </w:t>
      </w:r>
      <w:r w:rsidRPr="00DC19BC">
        <w:rPr>
          <w:sz w:val="28"/>
          <w:szCs w:val="28"/>
        </w:rPr>
        <w:t>0246100000113000126</w:t>
      </w:r>
      <w:r>
        <w:rPr>
          <w:sz w:val="28"/>
          <w:szCs w:val="28"/>
        </w:rPr>
        <w:t>) раз</w:t>
      </w:r>
      <w:r w:rsidR="008523F9">
        <w:rPr>
          <w:sz w:val="28"/>
          <w:szCs w:val="28"/>
        </w:rPr>
        <w:t xml:space="preserve">мещена на официальном сайте </w:t>
      </w:r>
      <w:proofErr w:type="spellStart"/>
      <w:r w:rsidR="008523F9">
        <w:rPr>
          <w:sz w:val="28"/>
          <w:szCs w:val="28"/>
        </w:rPr>
        <w:t>госзакупок</w:t>
      </w:r>
      <w:proofErr w:type="spellEnd"/>
      <w:r w:rsidR="008523F9">
        <w:rPr>
          <w:sz w:val="28"/>
          <w:szCs w:val="28"/>
        </w:rPr>
        <w:t xml:space="preserve"> РФ </w:t>
      </w:r>
      <w:hyperlink r:id="rId7" w:history="1">
        <w:r w:rsidR="008523F9">
          <w:rPr>
            <w:rStyle w:val="a4"/>
            <w:rFonts w:eastAsia="Times New Roman CYR"/>
          </w:rPr>
          <w:t>http://zakupki.gov.ru</w:t>
        </w:r>
      </w:hyperlink>
      <w:r w:rsidR="008523F9">
        <w:t>.</w:t>
      </w:r>
    </w:p>
    <w:p w:rsidR="00BF60BB" w:rsidRDefault="000D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документации об открытом аукционе в электронной форме предметом аукциона является поставка для инвалидов в 2013 году технических средств реабилитации абсорбирующего белья (пеленки) № 2.</w:t>
      </w:r>
    </w:p>
    <w:p w:rsidR="00180049" w:rsidRDefault="000D23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</w:t>
      </w:r>
      <w:r w:rsidR="00CB780A">
        <w:rPr>
          <w:sz w:val="28"/>
          <w:szCs w:val="28"/>
        </w:rPr>
        <w:t xml:space="preserve">4 ст. 41.8 Закона о размещении заказов, заказчиком в аукционной документации установлено, что первая часть заявки на участие в аукционе должна содержать согласие участника размещения заказа на поставку товара, а также </w:t>
      </w:r>
      <w:r w:rsidR="00F90BCC">
        <w:rPr>
          <w:sz w:val="28"/>
          <w:szCs w:val="28"/>
        </w:rPr>
        <w:t xml:space="preserve">установленные Разделом </w:t>
      </w:r>
      <w:r w:rsidR="00F90BCC">
        <w:rPr>
          <w:sz w:val="28"/>
          <w:szCs w:val="28"/>
          <w:lang w:val="en-US"/>
        </w:rPr>
        <w:t>III</w:t>
      </w:r>
      <w:r w:rsidR="00F90BCC" w:rsidRPr="00F90BCC">
        <w:rPr>
          <w:sz w:val="28"/>
          <w:szCs w:val="28"/>
        </w:rPr>
        <w:t xml:space="preserve"> </w:t>
      </w:r>
      <w:r w:rsidR="00F90BCC">
        <w:rPr>
          <w:sz w:val="28"/>
          <w:szCs w:val="28"/>
        </w:rPr>
        <w:t xml:space="preserve">«Техническое задание» </w:t>
      </w:r>
      <w:r w:rsidR="00CB780A">
        <w:rPr>
          <w:sz w:val="28"/>
          <w:szCs w:val="28"/>
        </w:rPr>
        <w:t>конкретные характеристики поставляемого товара, среди которых требование к маркировке упаковки, а именно,</w:t>
      </w:r>
      <w:r w:rsidR="009B30E3">
        <w:rPr>
          <w:sz w:val="28"/>
          <w:szCs w:val="28"/>
        </w:rPr>
        <w:t xml:space="preserve"> что</w:t>
      </w:r>
      <w:r w:rsidR="00CB780A">
        <w:rPr>
          <w:sz w:val="28"/>
          <w:szCs w:val="28"/>
        </w:rPr>
        <w:t xml:space="preserve"> маркировка упаковки впитывающих пеленок должна включать штриховой</w:t>
      </w:r>
      <w:proofErr w:type="gramEnd"/>
      <w:r w:rsidR="00CB780A">
        <w:rPr>
          <w:sz w:val="28"/>
          <w:szCs w:val="28"/>
        </w:rPr>
        <w:t xml:space="preserve"> код изделия, а также номер артикула. </w:t>
      </w:r>
      <w:r w:rsidR="00BC69A1">
        <w:rPr>
          <w:sz w:val="28"/>
          <w:szCs w:val="28"/>
        </w:rPr>
        <w:t>Кроме того, заказчиком установлено, что сырье и материалы для изготовления впитывающих пеленок должны быть разрешены к применению Федеральной службой по надзору в сфере защиты прав потребителей и благополучия человека и иметь свидетельство о государственной регистрации.</w:t>
      </w:r>
    </w:p>
    <w:p w:rsidR="00BC69A1" w:rsidRDefault="00BC69A1" w:rsidP="00BC69A1">
      <w:pPr>
        <w:pStyle w:val="s1"/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color w:val="000000"/>
          <w:sz w:val="28"/>
          <w:szCs w:val="28"/>
        </w:rPr>
        <w:t xml:space="preserve">В соответствии с ч. 2.1 ст. 34 Закона о размещении заказов, </w:t>
      </w:r>
      <w:r w:rsidRPr="00BC69A1">
        <w:rPr>
          <w:sz w:val="28"/>
          <w:szCs w:val="28"/>
        </w:rPr>
        <w:t>не допускается включать в документацию об аукционе</w:t>
      </w:r>
      <w:r w:rsidRPr="0081169F">
        <w:rPr>
          <w:sz w:val="28"/>
          <w:szCs w:val="28"/>
        </w:rPr>
        <w:t xml:space="preserve"> (в том числе в форме </w:t>
      </w:r>
      <w:r w:rsidRPr="0081169F">
        <w:rPr>
          <w:sz w:val="28"/>
          <w:szCs w:val="28"/>
        </w:rPr>
        <w:lastRenderedPageBreak/>
        <w:t xml:space="preserve">требований к качеству, техническим характеристикам товара, работ, услуг, требований к функциональным характеристикам (потребительским свойствам) товара) требования к производителю товара, к участнику размещения заказа (в том числе </w:t>
      </w:r>
      <w:r w:rsidRPr="00BC69A1">
        <w:rPr>
          <w:sz w:val="28"/>
          <w:szCs w:val="28"/>
        </w:rPr>
        <w:t>требования к квалификации участника размещения заказа</w:t>
      </w:r>
      <w:r w:rsidRPr="0081169F">
        <w:rPr>
          <w:sz w:val="28"/>
          <w:szCs w:val="28"/>
        </w:rPr>
        <w:t>, включая наличие у участника размещения</w:t>
      </w:r>
      <w:proofErr w:type="gramEnd"/>
      <w:r w:rsidRPr="0081169F">
        <w:rPr>
          <w:sz w:val="28"/>
          <w:szCs w:val="28"/>
        </w:rPr>
        <w:t xml:space="preserve"> </w:t>
      </w:r>
      <w:proofErr w:type="gramStart"/>
      <w:r w:rsidRPr="0081169F">
        <w:rPr>
          <w:sz w:val="28"/>
          <w:szCs w:val="28"/>
        </w:rPr>
        <w:t>заказа опыта работы), а также требования к его деловой репутации, требования о наличии у участника размещения заказа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выполнения работ, оказания услуг, являющихся предметом контракта, за исключением случаев, если возможность установления таких требований к участнику размещения заказа предусмотрена настоящим Федеральным законом.</w:t>
      </w:r>
      <w:proofErr w:type="gramEnd"/>
    </w:p>
    <w:p w:rsidR="008976E3" w:rsidRDefault="008976E3" w:rsidP="00BC69A1">
      <w:pPr>
        <w:pStyle w:val="s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установлено, что Штрих-код на сегодняшний день не является обязательным. Если ссылаться на законодательство РФ, то нанесение штрихового кода на продукцию не является обязательным. И международная система </w:t>
      </w:r>
      <w:proofErr w:type="gramStart"/>
      <w:r>
        <w:rPr>
          <w:sz w:val="28"/>
          <w:szCs w:val="28"/>
        </w:rPr>
        <w:t>штрих-кодирования</w:t>
      </w:r>
      <w:proofErr w:type="gramEnd"/>
      <w:r>
        <w:rPr>
          <w:sz w:val="28"/>
          <w:szCs w:val="28"/>
        </w:rPr>
        <w:t xml:space="preserve"> товаров тоже не является обязательной. Штрих-кодирование осуществляется производителем на добровольной основе. И международными стандартами, то есть нормативными документами ЕС, также обязательное нанесение</w:t>
      </w:r>
      <w:r w:rsidR="005E64A4">
        <w:rPr>
          <w:sz w:val="28"/>
          <w:szCs w:val="28"/>
        </w:rPr>
        <w:t xml:space="preserve"> штрих-кода на маркировку товара не предусмотрено.</w:t>
      </w:r>
    </w:p>
    <w:p w:rsidR="00BC69A1" w:rsidRDefault="008976E3" w:rsidP="00BC69A1">
      <w:pPr>
        <w:pStyle w:val="s1"/>
        <w:spacing w:before="0" w:after="0"/>
        <w:ind w:firstLine="720"/>
        <w:jc w:val="both"/>
        <w:rPr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Таким образом,</w:t>
      </w:r>
      <w:r w:rsidR="00BC69A1">
        <w:rPr>
          <w:rFonts w:eastAsia="Times New Roman CYR" w:cs="Times New Roman CYR"/>
          <w:color w:val="000000"/>
          <w:sz w:val="28"/>
          <w:szCs w:val="28"/>
        </w:rPr>
        <w:t xml:space="preserve"> заказчик, устанавливая требование о </w:t>
      </w:r>
      <w:r w:rsidR="002B08AF">
        <w:rPr>
          <w:rFonts w:eastAsia="Times New Roman CYR" w:cs="Times New Roman CYR"/>
          <w:color w:val="000000"/>
          <w:sz w:val="28"/>
          <w:szCs w:val="28"/>
        </w:rPr>
        <w:t xml:space="preserve">том, что </w:t>
      </w:r>
      <w:r w:rsidR="002B08AF">
        <w:rPr>
          <w:sz w:val="28"/>
          <w:szCs w:val="28"/>
        </w:rPr>
        <w:t>маркировка упаковки впитывающих пеленок должна включать штриховой код изделия, а также номер артикула, действовал в нарушение ч. 2.1 ст. 34 Закона о размещении заказов.</w:t>
      </w:r>
    </w:p>
    <w:p w:rsidR="005E64A4" w:rsidRDefault="00441011" w:rsidP="005E64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Комиссией установлено, что доводы заявителя о неправомерном включении заказчиком в аукционную документацию требования о том, что сырье и материалы для изготовления впитывающих пеленок должны быть разрешены к применению Федеральной службой по надзору в сфере защиты прав потребителей и благополучия человека и иметь свидетельство о государственной регистрации, также обоснованны, так как </w:t>
      </w:r>
      <w:r w:rsidR="005E64A4">
        <w:rPr>
          <w:sz w:val="28"/>
          <w:szCs w:val="28"/>
        </w:rPr>
        <w:t>Федеральная служба по надзору в сфере защиты</w:t>
      </w:r>
      <w:proofErr w:type="gramEnd"/>
      <w:r w:rsidR="005E64A4">
        <w:rPr>
          <w:sz w:val="28"/>
          <w:szCs w:val="28"/>
        </w:rPr>
        <w:t xml:space="preserve"> прав потребителей и благополучия человека </w:t>
      </w:r>
      <w:proofErr w:type="gramStart"/>
      <w:r w:rsidR="005E64A4">
        <w:rPr>
          <w:sz w:val="28"/>
          <w:szCs w:val="28"/>
        </w:rPr>
        <w:t>уполномочена</w:t>
      </w:r>
      <w:proofErr w:type="gramEnd"/>
      <w:r w:rsidR="005E64A4">
        <w:rPr>
          <w:sz w:val="28"/>
          <w:szCs w:val="28"/>
        </w:rPr>
        <w:t xml:space="preserve"> осуществлять надзор и другие предоставленные ей функции при реализации отношений между потребителями и изготовителями, исполнителями, импортерами, продавцами при продаже товаров (выполнении работ, оказании услуг). А свидетельство о государственной регистрации выдается продавцам товара, которые осуществляют розничную его продажу, и характеризует товар (в данном случае пеленки) не как медицинское изделие, а как средство личной гигиены.</w:t>
      </w:r>
    </w:p>
    <w:p w:rsidR="00441011" w:rsidRPr="00441011" w:rsidRDefault="005E64A4" w:rsidP="005E64A4">
      <w:pPr>
        <w:pStyle w:val="s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же средства реабилитации, являющиеся предметом вышеуказанного контракта, являются изделиями медицинского назначения и предоставляются инвалидам на безвозмездной основе, в соответствии с разработанными программами реабилитации.</w:t>
      </w:r>
    </w:p>
    <w:p w:rsidR="00BF60BB" w:rsidRDefault="005E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документы, свидетельствующие о соответствии указанных изделий установленным требованиям, выдаются не Федеральной службой в сфере защиты прав потребителей и благополучия человека, а </w:t>
      </w:r>
      <w:r>
        <w:rPr>
          <w:sz w:val="28"/>
          <w:szCs w:val="28"/>
        </w:rPr>
        <w:lastRenderedPageBreak/>
        <w:t>Федеральной службой по надзору в сфере здравоохранения и социального развития.</w:t>
      </w:r>
    </w:p>
    <w:p w:rsidR="00BF60BB" w:rsidRDefault="009B30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Комиссией Липецкого УФАС России было также установлено, что устанавливая требования  к маркировке упаковки, а именно, что маркировка упаковки впитывающих пеленок должна включать штриховой код изделия, а также номер артикула, действовала в нарушение ч. 7 ст. 41.8 Закона о размещении заказов, согласно которой требовать от участника размещения заказа иные документы и сведения, за исключением предусмотренных </w:t>
      </w:r>
      <w:r w:rsidR="00685A3B">
        <w:rPr>
          <w:sz w:val="28"/>
          <w:szCs w:val="28"/>
        </w:rPr>
        <w:t>частями 4 и 6 настоящей статьи</w:t>
      </w:r>
      <w:proofErr w:type="gramEnd"/>
      <w:r w:rsidR="00685A3B">
        <w:rPr>
          <w:sz w:val="28"/>
          <w:szCs w:val="28"/>
        </w:rPr>
        <w:t xml:space="preserve"> документов и сведений, не допускается.</w:t>
      </w:r>
    </w:p>
    <w:p w:rsidR="006C6B90" w:rsidRDefault="006C6B90">
      <w:pPr>
        <w:tabs>
          <w:tab w:val="left" w:pos="945"/>
        </w:tabs>
        <w:autoSpaceDE w:val="0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Руководствуясь </w:t>
      </w:r>
      <w:r w:rsidR="00685A3B">
        <w:rPr>
          <w:sz w:val="28"/>
          <w:szCs w:val="28"/>
        </w:rPr>
        <w:t xml:space="preserve">ч. 5 ст. 17, </w:t>
      </w:r>
      <w:r>
        <w:rPr>
          <w:sz w:val="28"/>
          <w:szCs w:val="28"/>
        </w:rPr>
        <w:t>ч. 6  ст</w:t>
      </w:r>
      <w:r w:rsidR="00685A3B">
        <w:rPr>
          <w:sz w:val="28"/>
          <w:szCs w:val="28"/>
        </w:rPr>
        <w:t>.</w:t>
      </w:r>
      <w:r>
        <w:rPr>
          <w:sz w:val="28"/>
          <w:szCs w:val="28"/>
        </w:rPr>
        <w:t xml:space="preserve">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6C6B90" w:rsidRDefault="006C6B90">
      <w:pPr>
        <w:jc w:val="both"/>
        <w:rPr>
          <w:sz w:val="28"/>
          <w:szCs w:val="28"/>
        </w:rPr>
      </w:pPr>
    </w:p>
    <w:p w:rsidR="006C6B90" w:rsidRDefault="006C6B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C6B90" w:rsidRDefault="006C6B90">
      <w:pPr>
        <w:jc w:val="center"/>
        <w:rPr>
          <w:sz w:val="28"/>
          <w:szCs w:val="28"/>
        </w:rPr>
      </w:pPr>
    </w:p>
    <w:p w:rsidR="00552D81" w:rsidRDefault="006C6B90" w:rsidP="00552D81">
      <w:pPr>
        <w:tabs>
          <w:tab w:val="left" w:pos="-7560"/>
        </w:tabs>
        <w:jc w:val="both"/>
        <w:rPr>
          <w:rFonts w:eastAsia="Arial" w:cs="Arial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52D81">
        <w:rPr>
          <w:color w:val="000000"/>
          <w:sz w:val="28"/>
          <w:szCs w:val="28"/>
        </w:rPr>
        <w:t>Признать жалоб</w:t>
      </w:r>
      <w:proofErr w:type="gramStart"/>
      <w:r w:rsidR="00552D81">
        <w:rPr>
          <w:color w:val="000000"/>
          <w:sz w:val="28"/>
          <w:szCs w:val="28"/>
        </w:rPr>
        <w:t xml:space="preserve">у </w:t>
      </w:r>
      <w:r w:rsidR="00685A3B">
        <w:rPr>
          <w:color w:val="000000"/>
          <w:sz w:val="28"/>
          <w:szCs w:val="28"/>
        </w:rPr>
        <w:t>ООО</w:t>
      </w:r>
      <w:proofErr w:type="gramEnd"/>
      <w:r w:rsidR="00685A3B">
        <w:rPr>
          <w:color w:val="000000"/>
          <w:sz w:val="28"/>
          <w:szCs w:val="28"/>
        </w:rPr>
        <w:t xml:space="preserve"> «</w:t>
      </w:r>
      <w:proofErr w:type="spellStart"/>
      <w:r w:rsidR="00685A3B">
        <w:rPr>
          <w:color w:val="000000"/>
          <w:sz w:val="28"/>
          <w:szCs w:val="28"/>
        </w:rPr>
        <w:t>Оптимакс</w:t>
      </w:r>
      <w:proofErr w:type="spellEnd"/>
      <w:r w:rsidR="00685A3B">
        <w:rPr>
          <w:color w:val="000000"/>
          <w:sz w:val="28"/>
          <w:szCs w:val="28"/>
        </w:rPr>
        <w:t xml:space="preserve">» на положения документации об открытом аукционе в электронной форме на </w:t>
      </w:r>
      <w:r w:rsidR="00685A3B" w:rsidRPr="00DC19BC">
        <w:rPr>
          <w:sz w:val="28"/>
          <w:szCs w:val="28"/>
        </w:rPr>
        <w:t>поставк</w:t>
      </w:r>
      <w:r w:rsidR="00685A3B">
        <w:rPr>
          <w:sz w:val="28"/>
          <w:szCs w:val="28"/>
        </w:rPr>
        <w:t>у</w:t>
      </w:r>
      <w:r w:rsidR="00685A3B" w:rsidRPr="00DC19BC">
        <w:rPr>
          <w:sz w:val="28"/>
          <w:szCs w:val="28"/>
        </w:rPr>
        <w:t xml:space="preserve"> для инвалидов в 2013 году технических средств реабилитации абсорбирующего белья (пеленки) №2</w:t>
      </w:r>
      <w:r w:rsidR="00685A3B">
        <w:rPr>
          <w:color w:val="000000"/>
          <w:sz w:val="28"/>
          <w:szCs w:val="28"/>
        </w:rPr>
        <w:t xml:space="preserve"> (реестровый номер </w:t>
      </w:r>
      <w:r w:rsidR="00685A3B" w:rsidRPr="00DC19BC">
        <w:rPr>
          <w:sz w:val="28"/>
          <w:szCs w:val="28"/>
        </w:rPr>
        <w:t>0246100000113000126</w:t>
      </w:r>
      <w:r w:rsidR="00685A3B">
        <w:rPr>
          <w:color w:val="000000"/>
          <w:sz w:val="28"/>
          <w:szCs w:val="28"/>
        </w:rPr>
        <w:t>)</w:t>
      </w:r>
      <w:r w:rsidR="00552D81">
        <w:rPr>
          <w:color w:val="000000"/>
          <w:sz w:val="28"/>
          <w:szCs w:val="28"/>
        </w:rPr>
        <w:t xml:space="preserve"> </w:t>
      </w:r>
      <w:r w:rsidR="00552D81">
        <w:rPr>
          <w:rFonts w:eastAsia="Arial" w:cs="Arial"/>
          <w:color w:val="000000"/>
          <w:sz w:val="28"/>
          <w:szCs w:val="28"/>
        </w:rPr>
        <w:t>обоснованной;</w:t>
      </w:r>
    </w:p>
    <w:p w:rsidR="00552D81" w:rsidRDefault="00552D81" w:rsidP="00552D81">
      <w:pPr>
        <w:tabs>
          <w:tab w:val="left" w:pos="-39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rFonts w:eastAsia="Times New Roman CYR" w:cs="Times New Roman CYR"/>
          <w:color w:val="000000"/>
          <w:sz w:val="28"/>
          <w:szCs w:val="28"/>
        </w:rPr>
        <w:t xml:space="preserve">Признать нарушение ч. </w:t>
      </w:r>
      <w:r w:rsidR="00685A3B">
        <w:rPr>
          <w:rFonts w:eastAsia="Times New Roman CYR" w:cs="Times New Roman CYR"/>
          <w:color w:val="000000"/>
          <w:sz w:val="28"/>
          <w:szCs w:val="28"/>
        </w:rPr>
        <w:t>7</w:t>
      </w:r>
      <w:r>
        <w:rPr>
          <w:rFonts w:eastAsia="Times New Roman CYR" w:cs="Times New Roman CYR"/>
          <w:color w:val="000000"/>
          <w:sz w:val="28"/>
          <w:szCs w:val="28"/>
        </w:rPr>
        <w:t xml:space="preserve">, </w:t>
      </w:r>
      <w:r w:rsidR="00685A3B">
        <w:rPr>
          <w:rFonts w:eastAsia="Times New Roman CYR" w:cs="Times New Roman CYR"/>
          <w:color w:val="000000"/>
          <w:sz w:val="28"/>
          <w:szCs w:val="28"/>
        </w:rPr>
        <w:t>с</w:t>
      </w:r>
      <w:r w:rsidR="00DD1C03">
        <w:rPr>
          <w:rFonts w:eastAsia="Times New Roman CYR" w:cs="Times New Roman CYR"/>
          <w:color w:val="000000"/>
          <w:sz w:val="28"/>
          <w:szCs w:val="28"/>
        </w:rPr>
        <w:t>т. 41.</w:t>
      </w:r>
      <w:r w:rsidR="00685A3B">
        <w:rPr>
          <w:rFonts w:eastAsia="Times New Roman CYR" w:cs="Times New Roman CYR"/>
          <w:color w:val="000000"/>
          <w:sz w:val="28"/>
          <w:szCs w:val="28"/>
        </w:rPr>
        <w:t>8</w:t>
      </w:r>
      <w:r w:rsidR="00DD1C03">
        <w:rPr>
          <w:rFonts w:eastAsia="Times New Roman CYR" w:cs="Times New Roman CYR"/>
          <w:color w:val="000000"/>
          <w:sz w:val="28"/>
          <w:szCs w:val="28"/>
        </w:rPr>
        <w:t xml:space="preserve">, ч. </w:t>
      </w:r>
      <w:r w:rsidR="00685A3B">
        <w:rPr>
          <w:rFonts w:eastAsia="Times New Roman CYR" w:cs="Times New Roman CYR"/>
          <w:color w:val="000000"/>
          <w:sz w:val="28"/>
          <w:szCs w:val="28"/>
        </w:rPr>
        <w:t>2.1</w:t>
      </w:r>
      <w:r w:rsidR="00DD1C03">
        <w:rPr>
          <w:rFonts w:eastAsia="Times New Roman CYR" w:cs="Times New Roman CYR"/>
          <w:color w:val="000000"/>
          <w:sz w:val="28"/>
          <w:szCs w:val="28"/>
        </w:rPr>
        <w:t xml:space="preserve"> ст. 34</w:t>
      </w:r>
      <w:r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Закона о размещении заказов в действиях заказчика — </w:t>
      </w:r>
      <w:r w:rsidR="00685A3B" w:rsidRPr="00A710D8">
        <w:rPr>
          <w:sz w:val="28"/>
          <w:szCs w:val="28"/>
        </w:rPr>
        <w:t>Государственное учреждение - Липецкое региональное отделение Фонда социального страхования Российской Федерации</w:t>
      </w:r>
      <w:r>
        <w:rPr>
          <w:color w:val="000000"/>
          <w:sz w:val="28"/>
          <w:szCs w:val="28"/>
        </w:rPr>
        <w:t>;</w:t>
      </w:r>
    </w:p>
    <w:p w:rsidR="00552D81" w:rsidRDefault="00552D81" w:rsidP="00552D81">
      <w:pPr>
        <w:tabs>
          <w:tab w:val="left" w:pos="-399"/>
        </w:tabs>
        <w:ind w:firstLine="690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Выдать предписание об устранении выявленных нарушений.</w:t>
      </w:r>
      <w:r>
        <w:rPr>
          <w:rFonts w:eastAsia="Times New Roman CYR" w:cs="Times New Roman CYR"/>
          <w:color w:val="000000"/>
          <w:sz w:val="28"/>
          <w:szCs w:val="28"/>
        </w:rPr>
        <w:tab/>
      </w:r>
    </w:p>
    <w:p w:rsidR="006C6B90" w:rsidRDefault="006C6B90" w:rsidP="00552D81">
      <w:pPr>
        <w:tabs>
          <w:tab w:val="left" w:pos="-7560"/>
        </w:tabs>
        <w:jc w:val="both"/>
        <w:rPr>
          <w:sz w:val="28"/>
          <w:szCs w:val="28"/>
        </w:rPr>
      </w:pPr>
    </w:p>
    <w:p w:rsidR="006C6B90" w:rsidRDefault="006C6B90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6C6B90" w:rsidRDefault="006C6B90">
      <w:pPr>
        <w:jc w:val="both"/>
        <w:rPr>
          <w:sz w:val="28"/>
          <w:szCs w:val="28"/>
        </w:rPr>
      </w:pPr>
    </w:p>
    <w:p w:rsidR="006C6B90" w:rsidRDefault="006C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____________    </w:t>
      </w:r>
      <w:r w:rsidR="00685A3B">
        <w:rPr>
          <w:sz w:val="28"/>
          <w:szCs w:val="28"/>
        </w:rPr>
        <w:t>А.А. Сешенов</w:t>
      </w:r>
    </w:p>
    <w:p w:rsidR="006C6B90" w:rsidRDefault="006C6B9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6C6B90" w:rsidRDefault="006C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C6B90" w:rsidRDefault="006C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731CC8">
        <w:rPr>
          <w:sz w:val="28"/>
          <w:szCs w:val="28"/>
        </w:rPr>
        <w:t xml:space="preserve">А.Г. </w:t>
      </w:r>
      <w:proofErr w:type="spellStart"/>
      <w:r w:rsidR="00731CC8">
        <w:rPr>
          <w:sz w:val="28"/>
          <w:szCs w:val="28"/>
        </w:rPr>
        <w:t>Ларшин</w:t>
      </w:r>
      <w:proofErr w:type="spellEnd"/>
    </w:p>
    <w:p w:rsidR="006C6B90" w:rsidRDefault="006C6B9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6C6B90" w:rsidRDefault="006C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C6B90" w:rsidRDefault="006C6B9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6C6B90" w:rsidRDefault="006C6B90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</w:t>
      </w:r>
      <w:bookmarkStart w:id="1" w:name="sub_1111"/>
      <w:bookmarkStart w:id="2" w:name="sub_341"/>
      <w:bookmarkEnd w:id="1"/>
      <w:bookmarkEnd w:id="2"/>
    </w:p>
    <w:sectPr w:rsidR="006C6B90" w:rsidSect="008E5472">
      <w:pgSz w:w="11906" w:h="16838"/>
      <w:pgMar w:top="1140" w:right="755" w:bottom="818" w:left="17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59E74DD7"/>
    <w:multiLevelType w:val="hybridMultilevel"/>
    <w:tmpl w:val="0190516E"/>
    <w:lvl w:ilvl="0" w:tplc="531859CA">
      <w:start w:val="1"/>
      <w:numFmt w:val="decimal"/>
      <w:lvlText w:val="%1."/>
      <w:lvlJc w:val="left"/>
      <w:pPr>
        <w:ind w:left="1080" w:hanging="360"/>
      </w:pPr>
      <w:rPr>
        <w:rFonts w:eastAsia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87DFC"/>
    <w:multiLevelType w:val="hybridMultilevel"/>
    <w:tmpl w:val="0190516E"/>
    <w:lvl w:ilvl="0" w:tplc="531859CA">
      <w:start w:val="1"/>
      <w:numFmt w:val="decimal"/>
      <w:lvlText w:val="%1."/>
      <w:lvlJc w:val="left"/>
      <w:pPr>
        <w:ind w:left="1080" w:hanging="360"/>
      </w:pPr>
      <w:rPr>
        <w:rFonts w:eastAsia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244"/>
    <w:rsid w:val="00011F4A"/>
    <w:rsid w:val="00073471"/>
    <w:rsid w:val="0007359D"/>
    <w:rsid w:val="000D23AD"/>
    <w:rsid w:val="000E30A4"/>
    <w:rsid w:val="00141244"/>
    <w:rsid w:val="00180049"/>
    <w:rsid w:val="00181A02"/>
    <w:rsid w:val="00203B01"/>
    <w:rsid w:val="002116D4"/>
    <w:rsid w:val="00264262"/>
    <w:rsid w:val="002B08AF"/>
    <w:rsid w:val="00441011"/>
    <w:rsid w:val="005305E7"/>
    <w:rsid w:val="00544D88"/>
    <w:rsid w:val="00552D81"/>
    <w:rsid w:val="0057209D"/>
    <w:rsid w:val="005742DF"/>
    <w:rsid w:val="005E2452"/>
    <w:rsid w:val="005E64A4"/>
    <w:rsid w:val="00632894"/>
    <w:rsid w:val="00685A3B"/>
    <w:rsid w:val="00694CB1"/>
    <w:rsid w:val="006C6B90"/>
    <w:rsid w:val="00731CC8"/>
    <w:rsid w:val="0075740A"/>
    <w:rsid w:val="00794460"/>
    <w:rsid w:val="007C3F88"/>
    <w:rsid w:val="007C6EB6"/>
    <w:rsid w:val="0081169F"/>
    <w:rsid w:val="008523F9"/>
    <w:rsid w:val="0085440A"/>
    <w:rsid w:val="008976E3"/>
    <w:rsid w:val="008A3DE8"/>
    <w:rsid w:val="008B1D2C"/>
    <w:rsid w:val="008E5472"/>
    <w:rsid w:val="009B30E3"/>
    <w:rsid w:val="00A710D8"/>
    <w:rsid w:val="00AE72DD"/>
    <w:rsid w:val="00B66956"/>
    <w:rsid w:val="00BA4C2D"/>
    <w:rsid w:val="00BB7F54"/>
    <w:rsid w:val="00BC69A1"/>
    <w:rsid w:val="00BE43DA"/>
    <w:rsid w:val="00BE4AA4"/>
    <w:rsid w:val="00BF60BB"/>
    <w:rsid w:val="00C868FD"/>
    <w:rsid w:val="00CB319D"/>
    <w:rsid w:val="00CB780A"/>
    <w:rsid w:val="00D6313F"/>
    <w:rsid w:val="00D8485F"/>
    <w:rsid w:val="00DB3BB8"/>
    <w:rsid w:val="00DD1C03"/>
    <w:rsid w:val="00DE4D38"/>
    <w:rsid w:val="00DF54D0"/>
    <w:rsid w:val="00EE1A11"/>
    <w:rsid w:val="00F833BE"/>
    <w:rsid w:val="00F877B5"/>
    <w:rsid w:val="00F90BCC"/>
    <w:rsid w:val="00F91DCE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54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8E5472"/>
    <w:rPr>
      <w:sz w:val="28"/>
      <w:szCs w:val="28"/>
    </w:rPr>
  </w:style>
  <w:style w:type="character" w:customStyle="1" w:styleId="WW8Num3z0">
    <w:name w:val="WW8Num3z0"/>
    <w:rsid w:val="008E5472"/>
    <w:rPr>
      <w:rFonts w:ascii="Symbol" w:hAnsi="Symbol" w:cs="OpenSymbol"/>
    </w:rPr>
  </w:style>
  <w:style w:type="character" w:customStyle="1" w:styleId="Absatz-Standardschriftart">
    <w:name w:val="Absatz-Standardschriftart"/>
    <w:rsid w:val="008E5472"/>
  </w:style>
  <w:style w:type="character" w:customStyle="1" w:styleId="WW8Num4z2">
    <w:name w:val="WW8Num4z2"/>
    <w:rsid w:val="008E5472"/>
    <w:rPr>
      <w:rFonts w:ascii="Wingdings" w:hAnsi="Wingdings"/>
    </w:rPr>
  </w:style>
  <w:style w:type="character" w:customStyle="1" w:styleId="WW-Absatz-Standardschriftart">
    <w:name w:val="WW-Absatz-Standardschriftart"/>
    <w:rsid w:val="008E5472"/>
  </w:style>
  <w:style w:type="character" w:customStyle="1" w:styleId="WW8Num2z0">
    <w:name w:val="WW8Num2z0"/>
    <w:rsid w:val="008E5472"/>
    <w:rPr>
      <w:rFonts w:ascii="Symbol" w:hAnsi="Symbol" w:cs="OpenSymbol"/>
    </w:rPr>
  </w:style>
  <w:style w:type="character" w:customStyle="1" w:styleId="WW8Num3z2">
    <w:name w:val="WW8Num3z2"/>
    <w:rsid w:val="008E5472"/>
    <w:rPr>
      <w:sz w:val="28"/>
      <w:szCs w:val="28"/>
    </w:rPr>
  </w:style>
  <w:style w:type="character" w:customStyle="1" w:styleId="WW-Absatz-Standardschriftart1">
    <w:name w:val="WW-Absatz-Standardschriftart1"/>
    <w:rsid w:val="008E5472"/>
  </w:style>
  <w:style w:type="character" w:customStyle="1" w:styleId="WW-Absatz-Standardschriftart11">
    <w:name w:val="WW-Absatz-Standardschriftart11"/>
    <w:rsid w:val="008E5472"/>
  </w:style>
  <w:style w:type="character" w:customStyle="1" w:styleId="WW-Absatz-Standardschriftart111">
    <w:name w:val="WW-Absatz-Standardschriftart111"/>
    <w:rsid w:val="008E5472"/>
  </w:style>
  <w:style w:type="character" w:customStyle="1" w:styleId="WW-Absatz-Standardschriftart1111">
    <w:name w:val="WW-Absatz-Standardschriftart1111"/>
    <w:rsid w:val="008E5472"/>
  </w:style>
  <w:style w:type="character" w:customStyle="1" w:styleId="WW-Absatz-Standardschriftart11111">
    <w:name w:val="WW-Absatz-Standardschriftart11111"/>
    <w:rsid w:val="008E5472"/>
  </w:style>
  <w:style w:type="character" w:customStyle="1" w:styleId="WW-Absatz-Standardschriftart111111">
    <w:name w:val="WW-Absatz-Standardschriftart111111"/>
    <w:rsid w:val="008E5472"/>
  </w:style>
  <w:style w:type="character" w:customStyle="1" w:styleId="7">
    <w:name w:val="Основной шрифт абзаца7"/>
    <w:rsid w:val="008E5472"/>
  </w:style>
  <w:style w:type="character" w:customStyle="1" w:styleId="WW8Num1z0">
    <w:name w:val="WW8Num1z0"/>
    <w:rsid w:val="008E5472"/>
    <w:rPr>
      <w:rFonts w:ascii="Symbol" w:hAnsi="Symbol" w:cs="OpenSymbol"/>
    </w:rPr>
  </w:style>
  <w:style w:type="character" w:customStyle="1" w:styleId="WW8Num4z0">
    <w:name w:val="WW8Num4z0"/>
    <w:rsid w:val="008E5472"/>
    <w:rPr>
      <w:rFonts w:ascii="Symbol" w:hAnsi="Symbol" w:cs="OpenSymbol"/>
    </w:rPr>
  </w:style>
  <w:style w:type="character" w:customStyle="1" w:styleId="WW8Num4z1">
    <w:name w:val="WW8Num4z1"/>
    <w:rsid w:val="008E5472"/>
    <w:rPr>
      <w:rFonts w:ascii="Courier New" w:hAnsi="Courier New" w:cs="Courier New"/>
    </w:rPr>
  </w:style>
  <w:style w:type="character" w:customStyle="1" w:styleId="WW8Num5z0">
    <w:name w:val="WW8Num5z0"/>
    <w:rsid w:val="008E5472"/>
    <w:rPr>
      <w:rFonts w:ascii="Symbol" w:hAnsi="Symbol" w:cs="OpenSymbol"/>
    </w:rPr>
  </w:style>
  <w:style w:type="character" w:customStyle="1" w:styleId="WW8Num5z1">
    <w:name w:val="WW8Num5z1"/>
    <w:rsid w:val="008E5472"/>
    <w:rPr>
      <w:rFonts w:ascii="Courier New" w:hAnsi="Courier New" w:cs="Courier New"/>
    </w:rPr>
  </w:style>
  <w:style w:type="character" w:customStyle="1" w:styleId="WW8Num5z2">
    <w:name w:val="WW8Num5z2"/>
    <w:rsid w:val="008E5472"/>
    <w:rPr>
      <w:rFonts w:ascii="Wingdings" w:hAnsi="Wingdings"/>
    </w:rPr>
  </w:style>
  <w:style w:type="character" w:customStyle="1" w:styleId="6">
    <w:name w:val="Основной шрифт абзаца6"/>
    <w:rsid w:val="008E5472"/>
  </w:style>
  <w:style w:type="character" w:customStyle="1" w:styleId="5">
    <w:name w:val="Основной шрифт абзаца5"/>
    <w:rsid w:val="008E5472"/>
  </w:style>
  <w:style w:type="character" w:customStyle="1" w:styleId="WW-Absatz-Standardschriftart1111111">
    <w:name w:val="WW-Absatz-Standardschriftart1111111"/>
    <w:rsid w:val="008E5472"/>
  </w:style>
  <w:style w:type="character" w:customStyle="1" w:styleId="WW-Absatz-Standardschriftart11111111">
    <w:name w:val="WW-Absatz-Standardschriftart11111111"/>
    <w:rsid w:val="008E5472"/>
  </w:style>
  <w:style w:type="character" w:customStyle="1" w:styleId="WW-Absatz-Standardschriftart111111111">
    <w:name w:val="WW-Absatz-Standardschriftart111111111"/>
    <w:rsid w:val="008E5472"/>
  </w:style>
  <w:style w:type="character" w:customStyle="1" w:styleId="4">
    <w:name w:val="Основной шрифт абзаца4"/>
    <w:rsid w:val="008E5472"/>
  </w:style>
  <w:style w:type="character" w:customStyle="1" w:styleId="WW-Absatz-Standardschriftart1111111111">
    <w:name w:val="WW-Absatz-Standardschriftart1111111111"/>
    <w:rsid w:val="008E5472"/>
  </w:style>
  <w:style w:type="character" w:customStyle="1" w:styleId="WW-Absatz-Standardschriftart11111111111">
    <w:name w:val="WW-Absatz-Standardschriftart11111111111"/>
    <w:rsid w:val="008E5472"/>
  </w:style>
  <w:style w:type="character" w:customStyle="1" w:styleId="WW-Absatz-Standardschriftart111111111111">
    <w:name w:val="WW-Absatz-Standardschriftart111111111111"/>
    <w:rsid w:val="008E5472"/>
  </w:style>
  <w:style w:type="character" w:customStyle="1" w:styleId="3">
    <w:name w:val="Основной шрифт абзаца3"/>
    <w:rsid w:val="008E5472"/>
  </w:style>
  <w:style w:type="character" w:customStyle="1" w:styleId="WW-Absatz-Standardschriftart1111111111111">
    <w:name w:val="WW-Absatz-Standardschriftart1111111111111"/>
    <w:rsid w:val="008E5472"/>
  </w:style>
  <w:style w:type="character" w:customStyle="1" w:styleId="WW-Absatz-Standardschriftart11111111111111">
    <w:name w:val="WW-Absatz-Standardschriftart11111111111111"/>
    <w:rsid w:val="008E5472"/>
  </w:style>
  <w:style w:type="character" w:customStyle="1" w:styleId="WW-Absatz-Standardschriftart111111111111111">
    <w:name w:val="WW-Absatz-Standardschriftart111111111111111"/>
    <w:rsid w:val="008E5472"/>
  </w:style>
  <w:style w:type="character" w:customStyle="1" w:styleId="WW-Absatz-Standardschriftart1111111111111111">
    <w:name w:val="WW-Absatz-Standardschriftart1111111111111111"/>
    <w:rsid w:val="008E5472"/>
  </w:style>
  <w:style w:type="character" w:customStyle="1" w:styleId="WW-Absatz-Standardschriftart11111111111111111">
    <w:name w:val="WW-Absatz-Standardschriftart11111111111111111"/>
    <w:rsid w:val="008E5472"/>
  </w:style>
  <w:style w:type="character" w:customStyle="1" w:styleId="WW-Absatz-Standardschriftart111111111111111111">
    <w:name w:val="WW-Absatz-Standardschriftart111111111111111111"/>
    <w:rsid w:val="008E5472"/>
  </w:style>
  <w:style w:type="character" w:customStyle="1" w:styleId="WW-Absatz-Standardschriftart1111111111111111111">
    <w:name w:val="WW-Absatz-Standardschriftart1111111111111111111"/>
    <w:rsid w:val="008E5472"/>
  </w:style>
  <w:style w:type="character" w:customStyle="1" w:styleId="WW-Absatz-Standardschriftart11111111111111111111">
    <w:name w:val="WW-Absatz-Standardschriftart11111111111111111111"/>
    <w:rsid w:val="008E5472"/>
  </w:style>
  <w:style w:type="character" w:customStyle="1" w:styleId="WW-Absatz-Standardschriftart111111111111111111111">
    <w:name w:val="WW-Absatz-Standardschriftart111111111111111111111"/>
    <w:rsid w:val="008E5472"/>
  </w:style>
  <w:style w:type="character" w:customStyle="1" w:styleId="WW-Absatz-Standardschriftart1111111111111111111111">
    <w:name w:val="WW-Absatz-Standardschriftart1111111111111111111111"/>
    <w:rsid w:val="008E5472"/>
  </w:style>
  <w:style w:type="character" w:customStyle="1" w:styleId="WW-Absatz-Standardschriftart11111111111111111111111">
    <w:name w:val="WW-Absatz-Standardschriftart11111111111111111111111"/>
    <w:rsid w:val="008E5472"/>
  </w:style>
  <w:style w:type="character" w:customStyle="1" w:styleId="2">
    <w:name w:val="Основной шрифт абзаца2"/>
    <w:rsid w:val="008E5472"/>
  </w:style>
  <w:style w:type="character" w:customStyle="1" w:styleId="WW-Absatz-Standardschriftart111111111111111111111111">
    <w:name w:val="WW-Absatz-Standardschriftart111111111111111111111111"/>
    <w:rsid w:val="008E5472"/>
  </w:style>
  <w:style w:type="character" w:customStyle="1" w:styleId="WW-Absatz-Standardschriftart1111111111111111111111111">
    <w:name w:val="WW-Absatz-Standardschriftart1111111111111111111111111"/>
    <w:rsid w:val="008E5472"/>
  </w:style>
  <w:style w:type="character" w:customStyle="1" w:styleId="WW-Absatz-Standardschriftart11111111111111111111111111">
    <w:name w:val="WW-Absatz-Standardschriftart11111111111111111111111111"/>
    <w:rsid w:val="008E5472"/>
  </w:style>
  <w:style w:type="character" w:customStyle="1" w:styleId="WW-Absatz-Standardschriftart111111111111111111111111111">
    <w:name w:val="WW-Absatz-Standardschriftart111111111111111111111111111"/>
    <w:rsid w:val="008E5472"/>
  </w:style>
  <w:style w:type="character" w:customStyle="1" w:styleId="WW-Absatz-Standardschriftart1111111111111111111111111111">
    <w:name w:val="WW-Absatz-Standardschriftart1111111111111111111111111111"/>
    <w:rsid w:val="008E5472"/>
  </w:style>
  <w:style w:type="character" w:customStyle="1" w:styleId="WW-Absatz-Standardschriftart11111111111111111111111111111">
    <w:name w:val="WW-Absatz-Standardschriftart11111111111111111111111111111"/>
    <w:rsid w:val="008E5472"/>
  </w:style>
  <w:style w:type="character" w:customStyle="1" w:styleId="WW-Absatz-Standardschriftart111111111111111111111111111111">
    <w:name w:val="WW-Absatz-Standardschriftart111111111111111111111111111111"/>
    <w:rsid w:val="008E5472"/>
  </w:style>
  <w:style w:type="character" w:customStyle="1" w:styleId="WW-Absatz-Standardschriftart1111111111111111111111111111111">
    <w:name w:val="WW-Absatz-Standardschriftart1111111111111111111111111111111"/>
    <w:rsid w:val="008E5472"/>
  </w:style>
  <w:style w:type="character" w:customStyle="1" w:styleId="WW-Absatz-Standardschriftart11111111111111111111111111111111">
    <w:name w:val="WW-Absatz-Standardschriftart11111111111111111111111111111111"/>
    <w:rsid w:val="008E5472"/>
  </w:style>
  <w:style w:type="character" w:customStyle="1" w:styleId="WW-Absatz-Standardschriftart111111111111111111111111111111111">
    <w:name w:val="WW-Absatz-Standardschriftart111111111111111111111111111111111"/>
    <w:rsid w:val="008E5472"/>
  </w:style>
  <w:style w:type="character" w:customStyle="1" w:styleId="WW8Num6z0">
    <w:name w:val="WW8Num6z0"/>
    <w:rsid w:val="008E5472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8E5472"/>
  </w:style>
  <w:style w:type="character" w:customStyle="1" w:styleId="WW-Absatz-Standardschriftart11111111111111111111111111111111111">
    <w:name w:val="WW-Absatz-Standardschriftart11111111111111111111111111111111111"/>
    <w:rsid w:val="008E5472"/>
  </w:style>
  <w:style w:type="character" w:customStyle="1" w:styleId="WW-Absatz-Standardschriftart111111111111111111111111111111111111">
    <w:name w:val="WW-Absatz-Standardschriftart111111111111111111111111111111111111"/>
    <w:rsid w:val="008E5472"/>
  </w:style>
  <w:style w:type="character" w:customStyle="1" w:styleId="WW-Absatz-Standardschriftart1111111111111111111111111111111111111">
    <w:name w:val="WW-Absatz-Standardschriftart1111111111111111111111111111111111111"/>
    <w:rsid w:val="008E5472"/>
  </w:style>
  <w:style w:type="character" w:customStyle="1" w:styleId="WW-Absatz-Standardschriftart11111111111111111111111111111111111111">
    <w:name w:val="WW-Absatz-Standardschriftart11111111111111111111111111111111111111"/>
    <w:rsid w:val="008E5472"/>
  </w:style>
  <w:style w:type="character" w:customStyle="1" w:styleId="WW-Absatz-Standardschriftart111111111111111111111111111111111111111">
    <w:name w:val="WW-Absatz-Standardschriftart111111111111111111111111111111111111111"/>
    <w:rsid w:val="008E5472"/>
  </w:style>
  <w:style w:type="character" w:customStyle="1" w:styleId="WW-Absatz-Standardschriftart1111111111111111111111111111111111111111">
    <w:name w:val="WW-Absatz-Standardschriftart1111111111111111111111111111111111111111"/>
    <w:rsid w:val="008E5472"/>
  </w:style>
  <w:style w:type="character" w:customStyle="1" w:styleId="WW-Absatz-Standardschriftart11111111111111111111111111111111111111111">
    <w:name w:val="WW-Absatz-Standardschriftart11111111111111111111111111111111111111111"/>
    <w:rsid w:val="008E5472"/>
  </w:style>
  <w:style w:type="character" w:customStyle="1" w:styleId="WW-Absatz-Standardschriftart111111111111111111111111111111111111111111">
    <w:name w:val="WW-Absatz-Standardschriftart111111111111111111111111111111111111111111"/>
    <w:rsid w:val="008E5472"/>
  </w:style>
  <w:style w:type="character" w:customStyle="1" w:styleId="WW-Absatz-Standardschriftart1111111111111111111111111111111111111111111">
    <w:name w:val="WW-Absatz-Standardschriftart1111111111111111111111111111111111111111111"/>
    <w:rsid w:val="008E5472"/>
  </w:style>
  <w:style w:type="character" w:customStyle="1" w:styleId="WW-Absatz-Standardschriftart11111111111111111111111111111111111111111111">
    <w:name w:val="WW-Absatz-Standardschriftart11111111111111111111111111111111111111111111"/>
    <w:rsid w:val="008E5472"/>
  </w:style>
  <w:style w:type="character" w:customStyle="1" w:styleId="WW-Absatz-Standardschriftart111111111111111111111111111111111111111111111">
    <w:name w:val="WW-Absatz-Standardschriftart111111111111111111111111111111111111111111111"/>
    <w:rsid w:val="008E5472"/>
  </w:style>
  <w:style w:type="character" w:customStyle="1" w:styleId="WW-Absatz-Standardschriftart1111111111111111111111111111111111111111111111">
    <w:name w:val="WW-Absatz-Standardschriftart1111111111111111111111111111111111111111111111"/>
    <w:rsid w:val="008E5472"/>
  </w:style>
  <w:style w:type="character" w:customStyle="1" w:styleId="WW-Absatz-Standardschriftart11111111111111111111111111111111111111111111111">
    <w:name w:val="WW-Absatz-Standardschriftart11111111111111111111111111111111111111111111111"/>
    <w:rsid w:val="008E5472"/>
  </w:style>
  <w:style w:type="character" w:customStyle="1" w:styleId="WW-Absatz-Standardschriftart111111111111111111111111111111111111111111111111">
    <w:name w:val="WW-Absatz-Standardschriftart111111111111111111111111111111111111111111111111"/>
    <w:rsid w:val="008E5472"/>
  </w:style>
  <w:style w:type="character" w:customStyle="1" w:styleId="WW-Absatz-Standardschriftart1111111111111111111111111111111111111111111111111">
    <w:name w:val="WW-Absatz-Standardschriftart1111111111111111111111111111111111111111111111111"/>
    <w:rsid w:val="008E54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54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54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54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54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E5472"/>
  </w:style>
  <w:style w:type="character" w:customStyle="1" w:styleId="WW8Num7z0">
    <w:name w:val="WW8Num7z0"/>
    <w:rsid w:val="008E5472"/>
    <w:rPr>
      <w:rFonts w:ascii="Symbol" w:hAnsi="Symbol" w:cs="OpenSymbol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E54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E54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E54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E54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E54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E54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E54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E54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E547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E547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E547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E547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E547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E547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E547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E547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E547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E547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E5472"/>
  </w:style>
  <w:style w:type="character" w:customStyle="1" w:styleId="10">
    <w:name w:val="Основной шрифт абзаца1"/>
    <w:rsid w:val="008E5472"/>
  </w:style>
  <w:style w:type="character" w:styleId="a3">
    <w:name w:val="page number"/>
    <w:basedOn w:val="10"/>
    <w:rsid w:val="008E5472"/>
  </w:style>
  <w:style w:type="character" w:styleId="a4">
    <w:name w:val="Hyperlink"/>
    <w:rsid w:val="008E5472"/>
    <w:rPr>
      <w:color w:val="0000FF"/>
      <w:u w:val="single"/>
    </w:rPr>
  </w:style>
  <w:style w:type="character" w:customStyle="1" w:styleId="a5">
    <w:name w:val="Маркеры списка"/>
    <w:rsid w:val="008E547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8E5472"/>
    <w:rPr>
      <w:sz w:val="28"/>
      <w:szCs w:val="28"/>
    </w:rPr>
  </w:style>
  <w:style w:type="character" w:styleId="a7">
    <w:name w:val="line number"/>
    <w:rsid w:val="008E5472"/>
  </w:style>
  <w:style w:type="character" w:customStyle="1" w:styleId="8">
    <w:name w:val="Основной шрифт абзаца8"/>
    <w:rsid w:val="008E5472"/>
  </w:style>
  <w:style w:type="character" w:customStyle="1" w:styleId="FontStyle12">
    <w:name w:val="Font Style12"/>
    <w:rsid w:val="008E5472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8E5472"/>
    <w:rPr>
      <w:b/>
      <w:bCs/>
    </w:rPr>
  </w:style>
  <w:style w:type="character" w:customStyle="1" w:styleId="Q">
    <w:name w:val="Q"/>
    <w:rsid w:val="008E5472"/>
  </w:style>
  <w:style w:type="character" w:customStyle="1" w:styleId="apple-converted-space">
    <w:name w:val="apple-converted-space"/>
    <w:basedOn w:val="4"/>
    <w:rsid w:val="008E5472"/>
  </w:style>
  <w:style w:type="character" w:customStyle="1" w:styleId="a9">
    <w:name w:val="Гипертекстовая ссылка"/>
    <w:uiPriority w:val="99"/>
    <w:rsid w:val="008E5472"/>
    <w:rPr>
      <w:color w:val="008000"/>
    </w:rPr>
  </w:style>
  <w:style w:type="character" w:customStyle="1" w:styleId="11">
    <w:name w:val="Заголовок 1 Знак"/>
    <w:rsid w:val="008E547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8E5472"/>
  </w:style>
  <w:style w:type="paragraph" w:customStyle="1" w:styleId="aa">
    <w:name w:val="Заголовок"/>
    <w:basedOn w:val="a"/>
    <w:next w:val="ab"/>
    <w:rsid w:val="008E54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8E5472"/>
    <w:pPr>
      <w:spacing w:after="120"/>
    </w:pPr>
  </w:style>
  <w:style w:type="paragraph" w:styleId="ac">
    <w:name w:val="List"/>
    <w:basedOn w:val="ab"/>
    <w:rsid w:val="008E5472"/>
    <w:rPr>
      <w:rFonts w:cs="Tahoma"/>
    </w:rPr>
  </w:style>
  <w:style w:type="paragraph" w:customStyle="1" w:styleId="70">
    <w:name w:val="Название7"/>
    <w:basedOn w:val="a"/>
    <w:rsid w:val="008E54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8E5472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8E54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8E5472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E54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E547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E547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8E5472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8E5472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E547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E547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8E547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8E547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5472"/>
    <w:pPr>
      <w:suppressLineNumbers/>
    </w:pPr>
    <w:rPr>
      <w:rFonts w:cs="Tahoma"/>
    </w:rPr>
  </w:style>
  <w:style w:type="paragraph" w:customStyle="1" w:styleId="14">
    <w:name w:val="Цитата1"/>
    <w:basedOn w:val="a"/>
    <w:rsid w:val="008E5472"/>
    <w:pPr>
      <w:ind w:left="-540" w:right="-81" w:firstLine="1248"/>
      <w:jc w:val="both"/>
    </w:pPr>
    <w:rPr>
      <w:sz w:val="28"/>
      <w:szCs w:val="28"/>
    </w:rPr>
  </w:style>
  <w:style w:type="paragraph" w:customStyle="1" w:styleId="ad">
    <w:name w:val="Знак"/>
    <w:basedOn w:val="a"/>
    <w:rsid w:val="008E547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8E547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header"/>
    <w:basedOn w:val="a"/>
    <w:rsid w:val="008E5472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8E5472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Balloon Text"/>
    <w:basedOn w:val="a"/>
    <w:rsid w:val="008E5472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8E5472"/>
    <w:pPr>
      <w:suppressLineNumbers/>
    </w:pPr>
  </w:style>
  <w:style w:type="paragraph" w:customStyle="1" w:styleId="af2">
    <w:name w:val="Заголовок таблицы"/>
    <w:basedOn w:val="af1"/>
    <w:rsid w:val="008E5472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8E5472"/>
  </w:style>
  <w:style w:type="paragraph" w:styleId="af4">
    <w:name w:val="Body Text Indent"/>
    <w:basedOn w:val="a"/>
    <w:rsid w:val="008E5472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8E5472"/>
    <w:rPr>
      <w:rFonts w:ascii="Courier New" w:hAnsi="Courier New"/>
    </w:rPr>
  </w:style>
  <w:style w:type="paragraph" w:customStyle="1" w:styleId="ConsNormal">
    <w:name w:val="ConsNormal"/>
    <w:rsid w:val="008E547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8E547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5472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E5472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8E5472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E5472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8E5472"/>
    <w:pPr>
      <w:suppressAutoHyphens w:val="0"/>
      <w:spacing w:before="280" w:after="280"/>
    </w:pPr>
  </w:style>
  <w:style w:type="paragraph" w:customStyle="1" w:styleId="up">
    <w:name w:val="up"/>
    <w:basedOn w:val="a"/>
    <w:rsid w:val="008E5472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8E547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8E547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8E547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8E5472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List Paragraph"/>
    <w:basedOn w:val="a"/>
    <w:qFormat/>
    <w:rsid w:val="008E5472"/>
    <w:pPr>
      <w:ind w:left="708"/>
    </w:pPr>
  </w:style>
  <w:style w:type="paragraph" w:customStyle="1" w:styleId="s1">
    <w:name w:val="s_1"/>
    <w:basedOn w:val="a"/>
    <w:rsid w:val="008E5472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E471-EB1A-4CD0-92F4-D6893CFF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12428</CharactersWithSpaces>
  <SharedDoc>false</SharedDoc>
  <HLinks>
    <vt:vector size="60" baseType="variant">
      <vt:variant>
        <vt:i4>2293781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sub_41086</vt:lpwstr>
      </vt:variant>
      <vt:variant>
        <vt:i4>2293781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2883605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sub_41073</vt:lpwstr>
      </vt:variant>
      <vt:variant>
        <vt:i4>7274604</vt:i4>
      </vt:variant>
      <vt:variant>
        <vt:i4>15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3014678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sub_34401</vt:lpwstr>
      </vt:variant>
      <vt:variant>
        <vt:i4>1966114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sub_341</vt:lpwstr>
      </vt:variant>
      <vt:variant>
        <vt:i4>2949141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sub_41073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Злобина Ольга Ивановна</cp:lastModifiedBy>
  <cp:revision>6</cp:revision>
  <cp:lastPrinted>2013-10-07T11:50:00Z</cp:lastPrinted>
  <dcterms:created xsi:type="dcterms:W3CDTF">2013-09-20T12:21:00Z</dcterms:created>
  <dcterms:modified xsi:type="dcterms:W3CDTF">2013-10-07T11:50:00Z</dcterms:modified>
</cp:coreProperties>
</file>