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D5" w:rsidRPr="00AA7A9C" w:rsidRDefault="00AA7A9C" w:rsidP="00AA7A9C">
      <w:pPr>
        <w:ind w:left="708" w:firstLine="708"/>
        <w:rPr>
          <w:b/>
          <w:sz w:val="26"/>
          <w:szCs w:val="26"/>
        </w:rPr>
      </w:pPr>
      <w:r w:rsidRPr="00AA7A9C">
        <w:rPr>
          <w:b/>
          <w:sz w:val="26"/>
          <w:szCs w:val="26"/>
        </w:rPr>
        <w:t xml:space="preserve">                          </w:t>
      </w:r>
      <w:r w:rsidR="000375D5" w:rsidRPr="00AA7A9C">
        <w:rPr>
          <w:b/>
          <w:sz w:val="26"/>
          <w:szCs w:val="26"/>
        </w:rPr>
        <w:t xml:space="preserve">Р Е Ш Е Н И Е № </w:t>
      </w:r>
      <w:r w:rsidR="00895F29" w:rsidRPr="00AA7A9C">
        <w:rPr>
          <w:b/>
          <w:sz w:val="26"/>
          <w:szCs w:val="26"/>
        </w:rPr>
        <w:t>57с</w:t>
      </w:r>
      <w:r w:rsidR="000375D5" w:rsidRPr="00AA7A9C">
        <w:rPr>
          <w:b/>
          <w:sz w:val="26"/>
          <w:szCs w:val="26"/>
        </w:rPr>
        <w:t>/1</w:t>
      </w:r>
      <w:r w:rsidR="00F006F9" w:rsidRPr="00AA7A9C">
        <w:rPr>
          <w:b/>
          <w:sz w:val="26"/>
          <w:szCs w:val="26"/>
        </w:rPr>
        <w:t>4</w:t>
      </w:r>
      <w:r w:rsidR="000375D5" w:rsidRPr="00AA7A9C">
        <w:rPr>
          <w:b/>
          <w:sz w:val="26"/>
          <w:szCs w:val="26"/>
        </w:rPr>
        <w:t xml:space="preserve">  </w:t>
      </w:r>
    </w:p>
    <w:p w:rsidR="000375D5" w:rsidRPr="00AA7A9C" w:rsidRDefault="000375D5">
      <w:pPr>
        <w:ind w:left="-21" w:firstLine="879"/>
        <w:jc w:val="center"/>
        <w:rPr>
          <w:b/>
          <w:sz w:val="26"/>
          <w:szCs w:val="26"/>
        </w:rPr>
      </w:pPr>
    </w:p>
    <w:p w:rsidR="00725640" w:rsidRPr="00AA7A9C" w:rsidRDefault="00725640">
      <w:pPr>
        <w:ind w:left="-21" w:firstLine="879"/>
        <w:jc w:val="center"/>
        <w:rPr>
          <w:b/>
          <w:sz w:val="26"/>
          <w:szCs w:val="26"/>
        </w:rPr>
      </w:pPr>
    </w:p>
    <w:p w:rsidR="000375D5" w:rsidRPr="00AA7A9C" w:rsidRDefault="00895F29">
      <w:pPr>
        <w:ind w:left="-21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18</w:t>
      </w:r>
      <w:r w:rsidR="000375D5" w:rsidRPr="00AA7A9C">
        <w:rPr>
          <w:sz w:val="26"/>
          <w:szCs w:val="26"/>
        </w:rPr>
        <w:t xml:space="preserve"> </w:t>
      </w:r>
      <w:r w:rsidRPr="00AA7A9C">
        <w:rPr>
          <w:sz w:val="26"/>
          <w:szCs w:val="26"/>
        </w:rPr>
        <w:t>апреля</w:t>
      </w:r>
      <w:r w:rsidR="000375D5" w:rsidRPr="00AA7A9C">
        <w:rPr>
          <w:sz w:val="26"/>
          <w:szCs w:val="26"/>
        </w:rPr>
        <w:t xml:space="preserve"> 201</w:t>
      </w:r>
      <w:r w:rsidR="00960429" w:rsidRPr="00AA7A9C">
        <w:rPr>
          <w:sz w:val="26"/>
          <w:szCs w:val="26"/>
        </w:rPr>
        <w:t>4</w:t>
      </w:r>
      <w:r w:rsidR="000375D5" w:rsidRPr="00AA7A9C">
        <w:rPr>
          <w:sz w:val="26"/>
          <w:szCs w:val="26"/>
        </w:rPr>
        <w:t xml:space="preserve"> года                                                                                город Липецк</w:t>
      </w:r>
    </w:p>
    <w:p w:rsidR="000375D5" w:rsidRPr="00AA7A9C" w:rsidRDefault="000375D5">
      <w:pPr>
        <w:ind w:left="-21" w:firstLine="879"/>
        <w:jc w:val="both"/>
        <w:rPr>
          <w:sz w:val="26"/>
          <w:szCs w:val="26"/>
        </w:rPr>
      </w:pPr>
    </w:p>
    <w:p w:rsidR="002334F4" w:rsidRPr="00AA7A9C" w:rsidRDefault="002334F4">
      <w:pPr>
        <w:ind w:left="-21" w:firstLine="879"/>
        <w:jc w:val="both"/>
        <w:rPr>
          <w:sz w:val="26"/>
          <w:szCs w:val="26"/>
        </w:rPr>
      </w:pPr>
    </w:p>
    <w:p w:rsidR="000375D5" w:rsidRPr="00AA7A9C" w:rsidRDefault="000375D5">
      <w:pPr>
        <w:ind w:left="-21" w:right="-13" w:firstLine="90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 xml:space="preserve">Комиссия Липецкого УФАС России по контролю в сфере </w:t>
      </w:r>
      <w:r w:rsidR="00896059" w:rsidRPr="00AA7A9C">
        <w:rPr>
          <w:sz w:val="26"/>
          <w:szCs w:val="26"/>
        </w:rPr>
        <w:t>закупок товаров, р</w:t>
      </w:r>
      <w:r w:rsidR="00896059" w:rsidRPr="00AA7A9C">
        <w:rPr>
          <w:sz w:val="26"/>
          <w:szCs w:val="26"/>
        </w:rPr>
        <w:t>а</w:t>
      </w:r>
      <w:r w:rsidR="00896059" w:rsidRPr="00AA7A9C">
        <w:rPr>
          <w:sz w:val="26"/>
          <w:szCs w:val="26"/>
        </w:rPr>
        <w:t>бот, услуг для обеспечения</w:t>
      </w:r>
      <w:r w:rsidRPr="00AA7A9C">
        <w:rPr>
          <w:sz w:val="26"/>
          <w:szCs w:val="26"/>
        </w:rPr>
        <w:t xml:space="preserve"> государственных и муниципальных нужд на территории Л</w:t>
      </w:r>
      <w:r w:rsidRPr="00AA7A9C">
        <w:rPr>
          <w:sz w:val="26"/>
          <w:szCs w:val="26"/>
        </w:rPr>
        <w:t>и</w:t>
      </w:r>
      <w:r w:rsidRPr="00AA7A9C">
        <w:rPr>
          <w:sz w:val="26"/>
          <w:szCs w:val="26"/>
        </w:rPr>
        <w:t>пецкой области в составе:</w:t>
      </w:r>
    </w:p>
    <w:p w:rsidR="000375D5" w:rsidRPr="00AA7A9C" w:rsidRDefault="000375D5">
      <w:pPr>
        <w:ind w:left="-21" w:right="261" w:firstLine="879"/>
        <w:jc w:val="both"/>
        <w:rPr>
          <w:sz w:val="26"/>
          <w:szCs w:val="26"/>
        </w:rPr>
      </w:pPr>
      <w:r w:rsidRPr="00AA7A9C">
        <w:rPr>
          <w:sz w:val="26"/>
          <w:szCs w:val="26"/>
        </w:rPr>
        <w:t xml:space="preserve">Председатель Комиссии:  </w:t>
      </w:r>
      <w:r w:rsidR="00644C63" w:rsidRPr="00AA7A9C">
        <w:rPr>
          <w:sz w:val="26"/>
          <w:szCs w:val="26"/>
        </w:rPr>
        <w:t>Л.А. Черкашина</w:t>
      </w:r>
      <w:r w:rsidRPr="00AA7A9C">
        <w:rPr>
          <w:sz w:val="26"/>
          <w:szCs w:val="26"/>
        </w:rPr>
        <w:t xml:space="preserve">  — </w:t>
      </w:r>
      <w:r w:rsidR="00895F29" w:rsidRPr="00AA7A9C">
        <w:rPr>
          <w:sz w:val="26"/>
          <w:szCs w:val="26"/>
        </w:rPr>
        <w:t>вр.и.о.</w:t>
      </w:r>
      <w:r w:rsidR="00644C63" w:rsidRPr="00AA7A9C">
        <w:rPr>
          <w:sz w:val="26"/>
          <w:szCs w:val="26"/>
        </w:rPr>
        <w:t xml:space="preserve"> </w:t>
      </w:r>
      <w:r w:rsidR="004643C6" w:rsidRPr="00AA7A9C">
        <w:rPr>
          <w:sz w:val="26"/>
          <w:szCs w:val="26"/>
        </w:rPr>
        <w:t>руководител</w:t>
      </w:r>
      <w:r w:rsidR="00644C63" w:rsidRPr="00AA7A9C">
        <w:rPr>
          <w:sz w:val="26"/>
          <w:szCs w:val="26"/>
        </w:rPr>
        <w:t>я</w:t>
      </w:r>
      <w:r w:rsidR="004643C6" w:rsidRPr="00AA7A9C">
        <w:rPr>
          <w:sz w:val="26"/>
          <w:szCs w:val="26"/>
        </w:rPr>
        <w:t xml:space="preserve"> управл</w:t>
      </w:r>
      <w:r w:rsidR="004643C6" w:rsidRPr="00AA7A9C">
        <w:rPr>
          <w:sz w:val="26"/>
          <w:szCs w:val="26"/>
        </w:rPr>
        <w:t>е</w:t>
      </w:r>
      <w:r w:rsidR="004643C6" w:rsidRPr="00AA7A9C">
        <w:rPr>
          <w:sz w:val="26"/>
          <w:szCs w:val="26"/>
        </w:rPr>
        <w:t>ния</w:t>
      </w:r>
      <w:r w:rsidRPr="00AA7A9C">
        <w:rPr>
          <w:sz w:val="26"/>
          <w:szCs w:val="26"/>
        </w:rPr>
        <w:t>;</w:t>
      </w:r>
    </w:p>
    <w:p w:rsidR="000375D5" w:rsidRPr="00AA7A9C" w:rsidRDefault="000375D5">
      <w:pPr>
        <w:ind w:left="-21" w:right="261" w:firstLine="879"/>
        <w:jc w:val="both"/>
        <w:rPr>
          <w:sz w:val="26"/>
          <w:szCs w:val="26"/>
        </w:rPr>
      </w:pPr>
      <w:r w:rsidRPr="00AA7A9C">
        <w:rPr>
          <w:sz w:val="26"/>
          <w:szCs w:val="26"/>
        </w:rPr>
        <w:t xml:space="preserve">Члены Комиссии: </w:t>
      </w:r>
      <w:r w:rsidR="004643C6" w:rsidRPr="00AA7A9C">
        <w:rPr>
          <w:sz w:val="26"/>
          <w:szCs w:val="26"/>
        </w:rPr>
        <w:t>А.Г. Ларшин</w:t>
      </w:r>
      <w:r w:rsidR="000E5428" w:rsidRPr="00AA7A9C">
        <w:rPr>
          <w:sz w:val="26"/>
          <w:szCs w:val="26"/>
        </w:rPr>
        <w:t xml:space="preserve">, </w:t>
      </w:r>
      <w:r w:rsidRPr="00AA7A9C">
        <w:rPr>
          <w:sz w:val="26"/>
          <w:szCs w:val="26"/>
        </w:rPr>
        <w:t>А.В</w:t>
      </w:r>
      <w:r w:rsidR="000E5428" w:rsidRPr="00AA7A9C">
        <w:rPr>
          <w:sz w:val="26"/>
          <w:szCs w:val="26"/>
        </w:rPr>
        <w:t>. Хохольских</w:t>
      </w:r>
      <w:r w:rsidRPr="00AA7A9C">
        <w:rPr>
          <w:sz w:val="26"/>
          <w:szCs w:val="26"/>
        </w:rPr>
        <w:t>,</w:t>
      </w:r>
    </w:p>
    <w:p w:rsidR="000375D5" w:rsidRPr="00AA7A9C" w:rsidRDefault="000375D5">
      <w:pPr>
        <w:ind w:left="-21" w:right="261" w:firstLine="879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в присутствии представител</w:t>
      </w:r>
      <w:r w:rsidR="00C9070B" w:rsidRPr="00AA7A9C">
        <w:rPr>
          <w:sz w:val="26"/>
          <w:szCs w:val="26"/>
        </w:rPr>
        <w:t>ей</w:t>
      </w:r>
      <w:r w:rsidRPr="00AA7A9C">
        <w:rPr>
          <w:sz w:val="26"/>
          <w:szCs w:val="26"/>
        </w:rPr>
        <w:t>:</w:t>
      </w:r>
    </w:p>
    <w:p w:rsidR="00895F29" w:rsidRPr="00AA7A9C" w:rsidRDefault="00895F29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ОГУП «Липецкфармация»</w:t>
      </w:r>
      <w:r w:rsidR="000375D5" w:rsidRPr="00AA7A9C">
        <w:rPr>
          <w:sz w:val="26"/>
          <w:szCs w:val="26"/>
        </w:rPr>
        <w:t xml:space="preserve">: </w:t>
      </w:r>
      <w:r w:rsidR="00AA7A9C" w:rsidRPr="00AA7A9C">
        <w:rPr>
          <w:sz w:val="26"/>
          <w:szCs w:val="26"/>
        </w:rPr>
        <w:t>&lt;…&gt;</w:t>
      </w:r>
      <w:r w:rsidR="007A4AD1" w:rsidRPr="00AA7A9C">
        <w:rPr>
          <w:sz w:val="26"/>
          <w:szCs w:val="26"/>
        </w:rPr>
        <w:t xml:space="preserve">; </w:t>
      </w:r>
      <w:r w:rsidR="00AA7A9C" w:rsidRPr="00AA7A9C">
        <w:rPr>
          <w:sz w:val="26"/>
          <w:szCs w:val="26"/>
          <w:lang w:val="en-US"/>
        </w:rPr>
        <w:t xml:space="preserve">&lt;…&gt; </w:t>
      </w:r>
      <w:r w:rsidRPr="00AA7A9C">
        <w:rPr>
          <w:sz w:val="26"/>
          <w:szCs w:val="26"/>
        </w:rPr>
        <w:t>;</w:t>
      </w:r>
    </w:p>
    <w:p w:rsidR="006418E2" w:rsidRPr="00AA7A9C" w:rsidRDefault="00895F29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AA7A9C">
        <w:rPr>
          <w:sz w:val="26"/>
          <w:szCs w:val="26"/>
        </w:rPr>
        <w:t xml:space="preserve">ГУЗ «Елецкая районная больница»: </w:t>
      </w:r>
      <w:r w:rsidR="00AA7A9C" w:rsidRPr="00AA7A9C">
        <w:rPr>
          <w:sz w:val="26"/>
          <w:szCs w:val="26"/>
          <w:lang w:val="en-US"/>
        </w:rPr>
        <w:t>&lt;…&gt;</w:t>
      </w:r>
      <w:r w:rsidR="00CA2E38" w:rsidRPr="00AA7A9C">
        <w:rPr>
          <w:sz w:val="26"/>
          <w:szCs w:val="26"/>
        </w:rPr>
        <w:t>,</w:t>
      </w:r>
    </w:p>
    <w:p w:rsidR="000375D5" w:rsidRPr="00AA7A9C" w:rsidRDefault="000375D5">
      <w:pPr>
        <w:ind w:left="-21"/>
        <w:jc w:val="both"/>
        <w:rPr>
          <w:bCs/>
          <w:sz w:val="26"/>
          <w:szCs w:val="26"/>
        </w:rPr>
      </w:pPr>
      <w:r w:rsidRPr="00AA7A9C">
        <w:rPr>
          <w:sz w:val="26"/>
          <w:szCs w:val="26"/>
        </w:rPr>
        <w:t xml:space="preserve">       рассмотрев жалоб</w:t>
      </w:r>
      <w:r w:rsidR="004C64DA" w:rsidRPr="00AA7A9C">
        <w:rPr>
          <w:sz w:val="26"/>
          <w:szCs w:val="26"/>
        </w:rPr>
        <w:t>у</w:t>
      </w:r>
      <w:r w:rsidRPr="00AA7A9C">
        <w:rPr>
          <w:sz w:val="26"/>
          <w:szCs w:val="26"/>
        </w:rPr>
        <w:t xml:space="preserve"> </w:t>
      </w:r>
      <w:r w:rsidR="00895F29" w:rsidRPr="00AA7A9C">
        <w:rPr>
          <w:color w:val="000000"/>
          <w:sz w:val="26"/>
          <w:szCs w:val="26"/>
        </w:rPr>
        <w:t>ОГУП «Липецкфармация» на положения документации об ау</w:t>
      </w:r>
      <w:r w:rsidR="00895F29" w:rsidRPr="00AA7A9C">
        <w:rPr>
          <w:color w:val="000000"/>
          <w:sz w:val="26"/>
          <w:szCs w:val="26"/>
        </w:rPr>
        <w:t>к</w:t>
      </w:r>
      <w:r w:rsidR="00895F29" w:rsidRPr="00AA7A9C">
        <w:rPr>
          <w:color w:val="000000"/>
          <w:sz w:val="26"/>
          <w:szCs w:val="26"/>
        </w:rPr>
        <w:t>ционе в электронной форме на поставку перчаток медицинских и средств защиты (р</w:t>
      </w:r>
      <w:r w:rsidR="00895F29" w:rsidRPr="00AA7A9C">
        <w:rPr>
          <w:color w:val="000000"/>
          <w:sz w:val="26"/>
          <w:szCs w:val="26"/>
        </w:rPr>
        <w:t>е</w:t>
      </w:r>
      <w:r w:rsidR="00895F29" w:rsidRPr="00AA7A9C">
        <w:rPr>
          <w:color w:val="000000"/>
          <w:sz w:val="26"/>
          <w:szCs w:val="26"/>
        </w:rPr>
        <w:t xml:space="preserve">естровый номер </w:t>
      </w:r>
      <w:r w:rsidR="00895F29" w:rsidRPr="00AA7A9C">
        <w:rPr>
          <w:sz w:val="26"/>
          <w:szCs w:val="26"/>
        </w:rPr>
        <w:t>0346300081414000005)</w:t>
      </w:r>
      <w:r w:rsidRPr="00AA7A9C">
        <w:rPr>
          <w:bCs/>
          <w:sz w:val="26"/>
          <w:szCs w:val="26"/>
        </w:rPr>
        <w:t>,</w:t>
      </w:r>
    </w:p>
    <w:p w:rsidR="000375D5" w:rsidRPr="00AA7A9C" w:rsidRDefault="000375D5">
      <w:pPr>
        <w:ind w:left="-21"/>
        <w:jc w:val="both"/>
        <w:rPr>
          <w:sz w:val="26"/>
          <w:szCs w:val="26"/>
        </w:rPr>
      </w:pPr>
    </w:p>
    <w:p w:rsidR="000375D5" w:rsidRPr="00AA7A9C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AA7A9C" w:rsidRDefault="000375D5">
      <w:pPr>
        <w:ind w:right="261" w:firstLine="720"/>
        <w:jc w:val="center"/>
        <w:rPr>
          <w:sz w:val="26"/>
          <w:szCs w:val="26"/>
        </w:rPr>
      </w:pPr>
      <w:r w:rsidRPr="00AA7A9C">
        <w:rPr>
          <w:sz w:val="26"/>
          <w:szCs w:val="26"/>
        </w:rPr>
        <w:t>У С Т А Н О В И Л А:</w:t>
      </w:r>
      <w:bookmarkStart w:id="0" w:name="_GoBack"/>
      <w:bookmarkEnd w:id="0"/>
    </w:p>
    <w:p w:rsidR="000375D5" w:rsidRPr="00AA7A9C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AA7A9C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AA7A9C" w:rsidRDefault="000375D5">
      <w:pPr>
        <w:tabs>
          <w:tab w:val="left" w:pos="9900"/>
        </w:tabs>
        <w:ind w:firstLine="720"/>
        <w:jc w:val="both"/>
        <w:rPr>
          <w:bCs/>
          <w:sz w:val="26"/>
          <w:szCs w:val="26"/>
        </w:rPr>
      </w:pPr>
      <w:r w:rsidRPr="00AA7A9C">
        <w:rPr>
          <w:sz w:val="26"/>
          <w:szCs w:val="26"/>
        </w:rPr>
        <w:t xml:space="preserve">   В адрес Липецкого УФАС России </w:t>
      </w:r>
      <w:r w:rsidR="008F02CF" w:rsidRPr="00AA7A9C">
        <w:rPr>
          <w:sz w:val="26"/>
          <w:szCs w:val="26"/>
        </w:rPr>
        <w:t>14</w:t>
      </w:r>
      <w:r w:rsidR="004C64DA" w:rsidRPr="00AA7A9C">
        <w:rPr>
          <w:sz w:val="26"/>
          <w:szCs w:val="26"/>
        </w:rPr>
        <w:t>.</w:t>
      </w:r>
      <w:r w:rsidR="0006556E" w:rsidRPr="00AA7A9C">
        <w:rPr>
          <w:sz w:val="26"/>
          <w:szCs w:val="26"/>
        </w:rPr>
        <w:t>0</w:t>
      </w:r>
      <w:r w:rsidR="008F02CF" w:rsidRPr="00AA7A9C">
        <w:rPr>
          <w:sz w:val="26"/>
          <w:szCs w:val="26"/>
        </w:rPr>
        <w:t>4</w:t>
      </w:r>
      <w:r w:rsidR="004C64DA" w:rsidRPr="00AA7A9C">
        <w:rPr>
          <w:sz w:val="26"/>
          <w:szCs w:val="26"/>
        </w:rPr>
        <w:t>.201</w:t>
      </w:r>
      <w:r w:rsidR="0006556E" w:rsidRPr="00AA7A9C">
        <w:rPr>
          <w:sz w:val="26"/>
          <w:szCs w:val="26"/>
        </w:rPr>
        <w:t>4</w:t>
      </w:r>
      <w:r w:rsidR="004C64DA" w:rsidRPr="00AA7A9C">
        <w:rPr>
          <w:sz w:val="26"/>
          <w:szCs w:val="26"/>
        </w:rPr>
        <w:t xml:space="preserve"> </w:t>
      </w:r>
      <w:r w:rsidRPr="00AA7A9C">
        <w:rPr>
          <w:sz w:val="26"/>
          <w:szCs w:val="26"/>
        </w:rPr>
        <w:t>поступил</w:t>
      </w:r>
      <w:r w:rsidR="004C64DA" w:rsidRPr="00AA7A9C">
        <w:rPr>
          <w:sz w:val="26"/>
          <w:szCs w:val="26"/>
        </w:rPr>
        <w:t>а</w:t>
      </w:r>
      <w:r w:rsidRPr="00AA7A9C">
        <w:rPr>
          <w:sz w:val="26"/>
          <w:szCs w:val="26"/>
        </w:rPr>
        <w:t xml:space="preserve"> жалоб</w:t>
      </w:r>
      <w:r w:rsidR="004C64DA" w:rsidRPr="00AA7A9C">
        <w:rPr>
          <w:sz w:val="26"/>
          <w:szCs w:val="26"/>
        </w:rPr>
        <w:t>а</w:t>
      </w:r>
      <w:r w:rsidRPr="00AA7A9C">
        <w:rPr>
          <w:sz w:val="26"/>
          <w:szCs w:val="26"/>
        </w:rPr>
        <w:t xml:space="preserve"> </w:t>
      </w:r>
      <w:r w:rsidR="008F02CF" w:rsidRPr="00AA7A9C">
        <w:rPr>
          <w:color w:val="000000"/>
          <w:sz w:val="26"/>
          <w:szCs w:val="26"/>
        </w:rPr>
        <w:t>ОГУП «Л</w:t>
      </w:r>
      <w:r w:rsidR="008F02CF" w:rsidRPr="00AA7A9C">
        <w:rPr>
          <w:color w:val="000000"/>
          <w:sz w:val="26"/>
          <w:szCs w:val="26"/>
        </w:rPr>
        <w:t>и</w:t>
      </w:r>
      <w:r w:rsidR="008F02CF" w:rsidRPr="00AA7A9C">
        <w:rPr>
          <w:color w:val="000000"/>
          <w:sz w:val="26"/>
          <w:szCs w:val="26"/>
        </w:rPr>
        <w:t>пецкфармация» на положения документации об аукционе в электронной форме на п</w:t>
      </w:r>
      <w:r w:rsidR="008F02CF" w:rsidRPr="00AA7A9C">
        <w:rPr>
          <w:color w:val="000000"/>
          <w:sz w:val="26"/>
          <w:szCs w:val="26"/>
        </w:rPr>
        <w:t>о</w:t>
      </w:r>
      <w:r w:rsidR="008F02CF" w:rsidRPr="00AA7A9C">
        <w:rPr>
          <w:color w:val="000000"/>
          <w:sz w:val="26"/>
          <w:szCs w:val="26"/>
        </w:rPr>
        <w:t>ставку перчаток медицинских и средств защиты</w:t>
      </w:r>
      <w:r w:rsidR="004C64DA" w:rsidRPr="00AA7A9C">
        <w:rPr>
          <w:bCs/>
          <w:sz w:val="26"/>
          <w:szCs w:val="26"/>
        </w:rPr>
        <w:t xml:space="preserve"> (далее по тексту </w:t>
      </w:r>
      <w:r w:rsidR="00022B5E" w:rsidRPr="00AA7A9C">
        <w:rPr>
          <w:bCs/>
          <w:sz w:val="26"/>
          <w:szCs w:val="26"/>
        </w:rPr>
        <w:t xml:space="preserve">- </w:t>
      </w:r>
      <w:r w:rsidR="00F10C9D" w:rsidRPr="00AA7A9C">
        <w:rPr>
          <w:bCs/>
          <w:sz w:val="26"/>
          <w:szCs w:val="26"/>
        </w:rPr>
        <w:t>электронный</w:t>
      </w:r>
      <w:r w:rsidR="004C64DA" w:rsidRPr="00AA7A9C">
        <w:rPr>
          <w:bCs/>
          <w:sz w:val="26"/>
          <w:szCs w:val="26"/>
        </w:rPr>
        <w:t xml:space="preserve"> </w:t>
      </w:r>
      <w:r w:rsidR="003D43F8" w:rsidRPr="00AA7A9C">
        <w:rPr>
          <w:bCs/>
          <w:sz w:val="26"/>
          <w:szCs w:val="26"/>
        </w:rPr>
        <w:t>аукц</w:t>
      </w:r>
      <w:r w:rsidR="003D43F8" w:rsidRPr="00AA7A9C">
        <w:rPr>
          <w:bCs/>
          <w:sz w:val="26"/>
          <w:szCs w:val="26"/>
        </w:rPr>
        <w:t>и</w:t>
      </w:r>
      <w:r w:rsidR="003D43F8" w:rsidRPr="00AA7A9C">
        <w:rPr>
          <w:bCs/>
          <w:sz w:val="26"/>
          <w:szCs w:val="26"/>
        </w:rPr>
        <w:t>он</w:t>
      </w:r>
      <w:r w:rsidRPr="00AA7A9C">
        <w:rPr>
          <w:bCs/>
          <w:sz w:val="26"/>
          <w:szCs w:val="26"/>
        </w:rPr>
        <w:t>).</w:t>
      </w:r>
    </w:p>
    <w:p w:rsidR="004C64DA" w:rsidRPr="00AA7A9C" w:rsidRDefault="000375D5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Жалоб</w:t>
      </w:r>
      <w:r w:rsidR="004C64DA" w:rsidRPr="00AA7A9C">
        <w:rPr>
          <w:sz w:val="26"/>
          <w:szCs w:val="26"/>
        </w:rPr>
        <w:t>а</w:t>
      </w:r>
      <w:r w:rsidRPr="00AA7A9C">
        <w:rPr>
          <w:sz w:val="26"/>
          <w:szCs w:val="26"/>
        </w:rPr>
        <w:t xml:space="preserve"> подготовлен</w:t>
      </w:r>
      <w:r w:rsidR="004C64DA" w:rsidRPr="00AA7A9C">
        <w:rPr>
          <w:sz w:val="26"/>
          <w:szCs w:val="26"/>
        </w:rPr>
        <w:t>а</w:t>
      </w:r>
      <w:r w:rsidRPr="00AA7A9C">
        <w:rPr>
          <w:sz w:val="26"/>
          <w:szCs w:val="26"/>
        </w:rPr>
        <w:t xml:space="preserve"> в соответствии с требованиями статьи </w:t>
      </w:r>
      <w:r w:rsidR="00DE1899" w:rsidRPr="00AA7A9C">
        <w:rPr>
          <w:sz w:val="26"/>
          <w:szCs w:val="26"/>
        </w:rPr>
        <w:t>105</w:t>
      </w:r>
      <w:r w:rsidRPr="00AA7A9C">
        <w:rPr>
          <w:sz w:val="26"/>
          <w:szCs w:val="26"/>
        </w:rPr>
        <w:t xml:space="preserve"> Федерального закона от </w:t>
      </w:r>
      <w:r w:rsidR="00DE1899" w:rsidRPr="00AA7A9C">
        <w:rPr>
          <w:sz w:val="26"/>
          <w:szCs w:val="26"/>
        </w:rPr>
        <w:t>05</w:t>
      </w:r>
      <w:r w:rsidRPr="00AA7A9C">
        <w:rPr>
          <w:sz w:val="26"/>
          <w:szCs w:val="26"/>
        </w:rPr>
        <w:t>.0</w:t>
      </w:r>
      <w:r w:rsidR="00DE1899" w:rsidRPr="00AA7A9C">
        <w:rPr>
          <w:sz w:val="26"/>
          <w:szCs w:val="26"/>
        </w:rPr>
        <w:t>4</w:t>
      </w:r>
      <w:r w:rsidRPr="00AA7A9C">
        <w:rPr>
          <w:sz w:val="26"/>
          <w:szCs w:val="26"/>
        </w:rPr>
        <w:t>.20</w:t>
      </w:r>
      <w:r w:rsidR="00DE1899" w:rsidRPr="00AA7A9C">
        <w:rPr>
          <w:sz w:val="26"/>
          <w:szCs w:val="26"/>
        </w:rPr>
        <w:t>13</w:t>
      </w:r>
      <w:r w:rsidRPr="00AA7A9C">
        <w:rPr>
          <w:sz w:val="26"/>
          <w:szCs w:val="26"/>
        </w:rPr>
        <w:t xml:space="preserve"> № </w:t>
      </w:r>
      <w:r w:rsidR="00DE1899" w:rsidRPr="00AA7A9C">
        <w:rPr>
          <w:sz w:val="26"/>
          <w:szCs w:val="26"/>
        </w:rPr>
        <w:t>4</w:t>
      </w:r>
      <w:r w:rsidRPr="00AA7A9C">
        <w:rPr>
          <w:sz w:val="26"/>
          <w:szCs w:val="26"/>
        </w:rPr>
        <w:t xml:space="preserve">4-ФЗ «О </w:t>
      </w:r>
      <w:r w:rsidR="00DE1899" w:rsidRPr="00AA7A9C">
        <w:rPr>
          <w:sz w:val="26"/>
          <w:szCs w:val="26"/>
        </w:rPr>
        <w:t>контрактной системе в сфере закупок т</w:t>
      </w:r>
      <w:r w:rsidR="00DE1899" w:rsidRPr="00AA7A9C">
        <w:rPr>
          <w:sz w:val="26"/>
          <w:szCs w:val="26"/>
        </w:rPr>
        <w:t>о</w:t>
      </w:r>
      <w:r w:rsidR="00DE1899" w:rsidRPr="00AA7A9C">
        <w:rPr>
          <w:sz w:val="26"/>
          <w:szCs w:val="26"/>
        </w:rPr>
        <w:t>варов, работ, услуг для обеспечения государственных и муниципальных нужд»</w:t>
      </w:r>
      <w:r w:rsidRPr="00AA7A9C">
        <w:rPr>
          <w:sz w:val="26"/>
          <w:szCs w:val="26"/>
        </w:rPr>
        <w:t xml:space="preserve"> (далее – Закон о </w:t>
      </w:r>
      <w:r w:rsidR="0034095B" w:rsidRPr="00AA7A9C">
        <w:rPr>
          <w:sz w:val="26"/>
          <w:szCs w:val="26"/>
        </w:rPr>
        <w:t>ко</w:t>
      </w:r>
      <w:r w:rsidR="0034095B" w:rsidRPr="00AA7A9C">
        <w:rPr>
          <w:sz w:val="26"/>
          <w:szCs w:val="26"/>
        </w:rPr>
        <w:t>н</w:t>
      </w:r>
      <w:r w:rsidR="0034095B" w:rsidRPr="00AA7A9C">
        <w:rPr>
          <w:sz w:val="26"/>
          <w:szCs w:val="26"/>
        </w:rPr>
        <w:t>трактной системе</w:t>
      </w:r>
      <w:r w:rsidRPr="00AA7A9C">
        <w:rPr>
          <w:sz w:val="26"/>
          <w:szCs w:val="26"/>
        </w:rPr>
        <w:t>). В связи с этим жалоб</w:t>
      </w:r>
      <w:r w:rsidR="004C64DA" w:rsidRPr="00AA7A9C">
        <w:rPr>
          <w:sz w:val="26"/>
          <w:szCs w:val="26"/>
        </w:rPr>
        <w:t>а</w:t>
      </w:r>
      <w:r w:rsidRPr="00AA7A9C">
        <w:rPr>
          <w:sz w:val="26"/>
          <w:szCs w:val="26"/>
        </w:rPr>
        <w:t xml:space="preserve"> был</w:t>
      </w:r>
      <w:r w:rsidR="004C64DA" w:rsidRPr="00AA7A9C">
        <w:rPr>
          <w:sz w:val="26"/>
          <w:szCs w:val="26"/>
        </w:rPr>
        <w:t>а</w:t>
      </w:r>
      <w:r w:rsidRPr="00AA7A9C">
        <w:rPr>
          <w:sz w:val="26"/>
          <w:szCs w:val="26"/>
        </w:rPr>
        <w:t xml:space="preserve"> принят</w:t>
      </w:r>
      <w:r w:rsidR="004C64DA" w:rsidRPr="00AA7A9C">
        <w:rPr>
          <w:sz w:val="26"/>
          <w:szCs w:val="26"/>
        </w:rPr>
        <w:t>а</w:t>
      </w:r>
      <w:r w:rsidRPr="00AA7A9C">
        <w:rPr>
          <w:sz w:val="26"/>
          <w:szCs w:val="26"/>
        </w:rPr>
        <w:t xml:space="preserve"> Липецким УФАС России к ра</w:t>
      </w:r>
      <w:r w:rsidRPr="00AA7A9C">
        <w:rPr>
          <w:sz w:val="26"/>
          <w:szCs w:val="26"/>
        </w:rPr>
        <w:t>с</w:t>
      </w:r>
      <w:r w:rsidRPr="00AA7A9C">
        <w:rPr>
          <w:sz w:val="26"/>
          <w:szCs w:val="26"/>
        </w:rPr>
        <w:t>с</w:t>
      </w:r>
      <w:r w:rsidR="004C64DA" w:rsidRPr="00AA7A9C">
        <w:rPr>
          <w:sz w:val="26"/>
          <w:szCs w:val="26"/>
        </w:rPr>
        <w:t>мотрению.</w:t>
      </w:r>
    </w:p>
    <w:p w:rsidR="000375D5" w:rsidRPr="00AA7A9C" w:rsidRDefault="004C64DA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В адрес заказчика</w:t>
      </w:r>
      <w:r w:rsidR="000375D5" w:rsidRPr="00AA7A9C">
        <w:rPr>
          <w:sz w:val="26"/>
          <w:szCs w:val="26"/>
        </w:rPr>
        <w:t xml:space="preserve"> и заявител</w:t>
      </w:r>
      <w:r w:rsidRPr="00AA7A9C">
        <w:rPr>
          <w:sz w:val="26"/>
          <w:szCs w:val="26"/>
        </w:rPr>
        <w:t>я</w:t>
      </w:r>
      <w:r w:rsidR="000375D5" w:rsidRPr="00AA7A9C">
        <w:rPr>
          <w:sz w:val="26"/>
          <w:szCs w:val="26"/>
        </w:rPr>
        <w:t xml:space="preserve"> были направлены уведомления о содержании ж</w:t>
      </w:r>
      <w:r w:rsidR="000375D5" w:rsidRPr="00AA7A9C">
        <w:rPr>
          <w:sz w:val="26"/>
          <w:szCs w:val="26"/>
        </w:rPr>
        <w:t>а</w:t>
      </w:r>
      <w:r w:rsidR="000375D5" w:rsidRPr="00AA7A9C">
        <w:rPr>
          <w:sz w:val="26"/>
          <w:szCs w:val="26"/>
        </w:rPr>
        <w:t>лоб</w:t>
      </w:r>
      <w:r w:rsidRPr="00AA7A9C">
        <w:rPr>
          <w:sz w:val="26"/>
          <w:szCs w:val="26"/>
        </w:rPr>
        <w:t>ы</w:t>
      </w:r>
      <w:r w:rsidR="000375D5" w:rsidRPr="00AA7A9C">
        <w:rPr>
          <w:sz w:val="26"/>
          <w:szCs w:val="26"/>
        </w:rPr>
        <w:t xml:space="preserve"> с информацией о месте и времени </w:t>
      </w:r>
      <w:r w:rsidRPr="00AA7A9C">
        <w:rPr>
          <w:sz w:val="26"/>
          <w:szCs w:val="26"/>
        </w:rPr>
        <w:t>ее</w:t>
      </w:r>
      <w:r w:rsidR="000375D5" w:rsidRPr="00AA7A9C">
        <w:rPr>
          <w:sz w:val="26"/>
          <w:szCs w:val="26"/>
        </w:rPr>
        <w:t xml:space="preserve"> рассмотрения.</w:t>
      </w:r>
    </w:p>
    <w:p w:rsidR="000375D5" w:rsidRPr="00AA7A9C" w:rsidRDefault="000375D5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На заседании комиссии велась аудиозапись заседания.</w:t>
      </w:r>
    </w:p>
    <w:p w:rsidR="00EA5384" w:rsidRPr="00AA7A9C" w:rsidRDefault="004C64DA" w:rsidP="00B735BD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 xml:space="preserve">В своей жалобе </w:t>
      </w:r>
      <w:r w:rsidR="008F02CF" w:rsidRPr="00AA7A9C">
        <w:rPr>
          <w:color w:val="000000"/>
          <w:sz w:val="26"/>
          <w:szCs w:val="26"/>
        </w:rPr>
        <w:t>ОГУП «Липецкфармация»</w:t>
      </w:r>
      <w:r w:rsidRPr="00AA7A9C">
        <w:rPr>
          <w:sz w:val="26"/>
          <w:szCs w:val="26"/>
        </w:rPr>
        <w:t xml:space="preserve"> </w:t>
      </w:r>
      <w:r w:rsidR="00B735BD" w:rsidRPr="00AA7A9C">
        <w:rPr>
          <w:sz w:val="26"/>
          <w:szCs w:val="26"/>
        </w:rPr>
        <w:t xml:space="preserve">указывает, что </w:t>
      </w:r>
      <w:r w:rsidR="00F10C9D" w:rsidRPr="00AA7A9C">
        <w:rPr>
          <w:sz w:val="26"/>
          <w:szCs w:val="26"/>
        </w:rPr>
        <w:t>Обществом при изуч</w:t>
      </w:r>
      <w:r w:rsidR="00F10C9D" w:rsidRPr="00AA7A9C">
        <w:rPr>
          <w:sz w:val="26"/>
          <w:szCs w:val="26"/>
        </w:rPr>
        <w:t>е</w:t>
      </w:r>
      <w:r w:rsidR="00F10C9D" w:rsidRPr="00AA7A9C">
        <w:rPr>
          <w:sz w:val="26"/>
          <w:szCs w:val="26"/>
        </w:rPr>
        <w:t xml:space="preserve">нии документации об электронном аукционе было обнаружено, что заказчиком </w:t>
      </w:r>
      <w:r w:rsidR="00FF1A3F" w:rsidRPr="00AA7A9C">
        <w:rPr>
          <w:sz w:val="26"/>
          <w:szCs w:val="26"/>
        </w:rPr>
        <w:t>в аукц</w:t>
      </w:r>
      <w:r w:rsidR="00FF1A3F" w:rsidRPr="00AA7A9C">
        <w:rPr>
          <w:sz w:val="26"/>
          <w:szCs w:val="26"/>
        </w:rPr>
        <w:t>и</w:t>
      </w:r>
      <w:r w:rsidR="00FF1A3F" w:rsidRPr="00AA7A9C">
        <w:rPr>
          <w:sz w:val="26"/>
          <w:szCs w:val="26"/>
        </w:rPr>
        <w:t xml:space="preserve">онной документации </w:t>
      </w:r>
      <w:r w:rsidR="00F10C9D" w:rsidRPr="00AA7A9C">
        <w:rPr>
          <w:sz w:val="26"/>
          <w:szCs w:val="26"/>
        </w:rPr>
        <w:t xml:space="preserve">незаконно </w:t>
      </w:r>
      <w:r w:rsidR="00FF1A3F" w:rsidRPr="00AA7A9C">
        <w:rPr>
          <w:sz w:val="26"/>
          <w:szCs w:val="26"/>
        </w:rPr>
        <w:t>установлены требования к перчаткам в части обязател</w:t>
      </w:r>
      <w:r w:rsidR="00FF1A3F" w:rsidRPr="00AA7A9C">
        <w:rPr>
          <w:sz w:val="26"/>
          <w:szCs w:val="26"/>
        </w:rPr>
        <w:t>ь</w:t>
      </w:r>
      <w:r w:rsidR="00FF1A3F" w:rsidRPr="00AA7A9C">
        <w:rPr>
          <w:sz w:val="26"/>
          <w:szCs w:val="26"/>
        </w:rPr>
        <w:t xml:space="preserve">ной трехслойности и к способу усиления манжеты, а именно, </w:t>
      </w:r>
      <w:r w:rsidR="00862148" w:rsidRPr="00AA7A9C">
        <w:rPr>
          <w:sz w:val="26"/>
          <w:szCs w:val="26"/>
        </w:rPr>
        <w:t>«перчатки хирургические, стерильные для операций повышенного риска инфицирования, для персонала с пр</w:t>
      </w:r>
      <w:r w:rsidR="00862148" w:rsidRPr="00AA7A9C">
        <w:rPr>
          <w:sz w:val="26"/>
          <w:szCs w:val="26"/>
        </w:rPr>
        <w:t>о</w:t>
      </w:r>
      <w:r w:rsidR="00862148" w:rsidRPr="00AA7A9C">
        <w:rPr>
          <w:sz w:val="26"/>
          <w:szCs w:val="26"/>
        </w:rPr>
        <w:t xml:space="preserve">блемной кожей рук, неопудренные, </w:t>
      </w:r>
      <w:r w:rsidR="00862148" w:rsidRPr="00AA7A9C">
        <w:rPr>
          <w:b/>
          <w:sz w:val="26"/>
          <w:szCs w:val="26"/>
        </w:rPr>
        <w:t>3-х слойные (внешний слой латекс 100%, сре</w:t>
      </w:r>
      <w:r w:rsidR="00862148" w:rsidRPr="00AA7A9C">
        <w:rPr>
          <w:b/>
          <w:sz w:val="26"/>
          <w:szCs w:val="26"/>
        </w:rPr>
        <w:t>д</w:t>
      </w:r>
      <w:r w:rsidR="00862148" w:rsidRPr="00AA7A9C">
        <w:rPr>
          <w:b/>
          <w:sz w:val="26"/>
          <w:szCs w:val="26"/>
        </w:rPr>
        <w:t>ний – латекс (50%) + нитрил (50%), вну</w:t>
      </w:r>
      <w:r w:rsidR="00862148" w:rsidRPr="00AA7A9C">
        <w:rPr>
          <w:b/>
          <w:sz w:val="26"/>
          <w:szCs w:val="26"/>
        </w:rPr>
        <w:t>т</w:t>
      </w:r>
      <w:r w:rsidR="00862148" w:rsidRPr="00AA7A9C">
        <w:rPr>
          <w:b/>
          <w:sz w:val="26"/>
          <w:szCs w:val="26"/>
        </w:rPr>
        <w:t>ренний – нитрил (100%)</w:t>
      </w:r>
      <w:r w:rsidR="00862148" w:rsidRPr="00AA7A9C">
        <w:rPr>
          <w:sz w:val="26"/>
          <w:szCs w:val="26"/>
        </w:rPr>
        <w:t xml:space="preserve"> состав указан на упаковке)», а также, «Манжета, ус</w:t>
      </w:r>
      <w:r w:rsidR="00862148" w:rsidRPr="00AA7A9C">
        <w:rPr>
          <w:sz w:val="26"/>
          <w:szCs w:val="26"/>
        </w:rPr>
        <w:t>и</w:t>
      </w:r>
      <w:r w:rsidR="00862148" w:rsidRPr="00AA7A9C">
        <w:rPr>
          <w:sz w:val="26"/>
          <w:szCs w:val="26"/>
        </w:rPr>
        <w:t>ленная с визуально и тактильно определяющимися ребрами жесткости</w:t>
      </w:r>
      <w:r w:rsidR="00FE7B23" w:rsidRPr="00AA7A9C">
        <w:rPr>
          <w:sz w:val="26"/>
          <w:szCs w:val="26"/>
        </w:rPr>
        <w:t>, фиксир</w:t>
      </w:r>
      <w:r w:rsidR="00FE7B23" w:rsidRPr="00AA7A9C">
        <w:rPr>
          <w:sz w:val="26"/>
          <w:szCs w:val="26"/>
        </w:rPr>
        <w:t>у</w:t>
      </w:r>
      <w:r w:rsidR="00FE7B23" w:rsidRPr="00AA7A9C">
        <w:rPr>
          <w:sz w:val="26"/>
          <w:szCs w:val="26"/>
        </w:rPr>
        <w:t xml:space="preserve">ющая. </w:t>
      </w:r>
      <w:r w:rsidR="00FE7B23" w:rsidRPr="00AA7A9C">
        <w:rPr>
          <w:b/>
          <w:sz w:val="26"/>
          <w:szCs w:val="26"/>
        </w:rPr>
        <w:t>Длина ребер жесткости – не менее 95 мм не более 105 мм, расположе</w:t>
      </w:r>
      <w:r w:rsidR="00FE7B23" w:rsidRPr="00AA7A9C">
        <w:rPr>
          <w:b/>
          <w:sz w:val="26"/>
          <w:szCs w:val="26"/>
        </w:rPr>
        <w:t>н</w:t>
      </w:r>
      <w:r w:rsidR="00FE7B23" w:rsidRPr="00AA7A9C">
        <w:rPr>
          <w:b/>
          <w:sz w:val="26"/>
          <w:szCs w:val="26"/>
        </w:rPr>
        <w:t>ных перпендикулярно к направлению скатывания манжеты, по всей длине манжеты на расстоянии друг от друга не более 5 мм. Длина перчатки – не менее 300 мм; толщина: на пальце – не менее 0,24 мм не более 0,26 мм, лад</w:t>
      </w:r>
      <w:r w:rsidR="00FE7B23" w:rsidRPr="00AA7A9C">
        <w:rPr>
          <w:b/>
          <w:sz w:val="26"/>
          <w:szCs w:val="26"/>
        </w:rPr>
        <w:t>о</w:t>
      </w:r>
      <w:r w:rsidR="00FE7B23" w:rsidRPr="00AA7A9C">
        <w:rPr>
          <w:b/>
          <w:sz w:val="26"/>
          <w:szCs w:val="26"/>
        </w:rPr>
        <w:t>ни – не менее 0,20 мм не более 0,23 мм, манжеты не менее 0,16 мм не более 0,18 мм</w:t>
      </w:r>
      <w:r w:rsidR="00FE7B23" w:rsidRPr="00AA7A9C">
        <w:rPr>
          <w:sz w:val="26"/>
          <w:szCs w:val="26"/>
        </w:rPr>
        <w:t xml:space="preserve">; </w:t>
      </w:r>
      <w:r w:rsidR="00FE7B23" w:rsidRPr="00AA7A9C">
        <w:rPr>
          <w:sz w:val="26"/>
          <w:szCs w:val="26"/>
        </w:rPr>
        <w:lastRenderedPageBreak/>
        <w:t>улучшенная анатомическая форма трехмерная – приближенная к «хвату» кисти.»</w:t>
      </w:r>
      <w:r w:rsidR="00FF1A3F" w:rsidRPr="00AA7A9C">
        <w:rPr>
          <w:sz w:val="26"/>
          <w:szCs w:val="26"/>
        </w:rPr>
        <w:t>. Сов</w:t>
      </w:r>
      <w:r w:rsidR="00FF1A3F" w:rsidRPr="00AA7A9C">
        <w:rPr>
          <w:sz w:val="26"/>
          <w:szCs w:val="26"/>
        </w:rPr>
        <w:t>о</w:t>
      </w:r>
      <w:r w:rsidR="00FF1A3F" w:rsidRPr="00AA7A9C">
        <w:rPr>
          <w:sz w:val="26"/>
          <w:szCs w:val="26"/>
        </w:rPr>
        <w:t>купность</w:t>
      </w:r>
      <w:r w:rsidR="00FE7B23" w:rsidRPr="00AA7A9C">
        <w:rPr>
          <w:sz w:val="26"/>
          <w:szCs w:val="26"/>
        </w:rPr>
        <w:t xml:space="preserve"> данных характеристик  свойственно исключительно пе</w:t>
      </w:r>
      <w:r w:rsidR="00FE7B23" w:rsidRPr="00AA7A9C">
        <w:rPr>
          <w:sz w:val="26"/>
          <w:szCs w:val="26"/>
        </w:rPr>
        <w:t>р</w:t>
      </w:r>
      <w:r w:rsidR="00FE7B23" w:rsidRPr="00AA7A9C">
        <w:rPr>
          <w:sz w:val="26"/>
          <w:szCs w:val="26"/>
        </w:rPr>
        <w:t xml:space="preserve">чаткам производства компанией </w:t>
      </w:r>
      <w:r w:rsidR="00FE7B23" w:rsidRPr="00AA7A9C">
        <w:rPr>
          <w:sz w:val="26"/>
          <w:szCs w:val="26"/>
          <w:lang w:val="en-US"/>
        </w:rPr>
        <w:t>Cardinal</w:t>
      </w:r>
      <w:r w:rsidR="00FE7B23" w:rsidRPr="00AA7A9C">
        <w:rPr>
          <w:sz w:val="26"/>
          <w:szCs w:val="26"/>
        </w:rPr>
        <w:t xml:space="preserve"> </w:t>
      </w:r>
      <w:r w:rsidR="00FE7B23" w:rsidRPr="00AA7A9C">
        <w:rPr>
          <w:sz w:val="26"/>
          <w:szCs w:val="26"/>
          <w:lang w:val="en-US"/>
        </w:rPr>
        <w:t>Health</w:t>
      </w:r>
      <w:r w:rsidR="003C4B24" w:rsidRPr="00AA7A9C">
        <w:rPr>
          <w:sz w:val="26"/>
          <w:szCs w:val="26"/>
        </w:rPr>
        <w:t>.</w:t>
      </w:r>
    </w:p>
    <w:p w:rsidR="00FE7B23" w:rsidRPr="00AA7A9C" w:rsidRDefault="00746210" w:rsidP="00B735BD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По мнению заявителя установленные требования к товару надуманы, необъе</w:t>
      </w:r>
      <w:r w:rsidRPr="00AA7A9C">
        <w:rPr>
          <w:sz w:val="26"/>
          <w:szCs w:val="26"/>
        </w:rPr>
        <w:t>к</w:t>
      </w:r>
      <w:r w:rsidRPr="00AA7A9C">
        <w:rPr>
          <w:sz w:val="26"/>
          <w:szCs w:val="26"/>
        </w:rPr>
        <w:t>тивны, не обоснованы реальными потребностями, нарушают положения п. 1 и п. 2 ч. 1, ч. 2 ст. 33 Закона о контрактной системе.</w:t>
      </w:r>
    </w:p>
    <w:p w:rsidR="002A371D" w:rsidRPr="00AA7A9C" w:rsidRDefault="00DD4880" w:rsidP="007545C2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Представител</w:t>
      </w:r>
      <w:r w:rsidR="007545C2" w:rsidRPr="00AA7A9C">
        <w:rPr>
          <w:sz w:val="26"/>
          <w:szCs w:val="26"/>
        </w:rPr>
        <w:t>ь</w:t>
      </w:r>
      <w:r w:rsidRPr="00AA7A9C">
        <w:rPr>
          <w:sz w:val="26"/>
          <w:szCs w:val="26"/>
        </w:rPr>
        <w:t xml:space="preserve"> </w:t>
      </w:r>
      <w:r w:rsidR="00712DBD" w:rsidRPr="00AA7A9C">
        <w:rPr>
          <w:sz w:val="26"/>
          <w:szCs w:val="26"/>
        </w:rPr>
        <w:t>заказчика</w:t>
      </w:r>
      <w:r w:rsidRPr="00AA7A9C">
        <w:rPr>
          <w:sz w:val="26"/>
          <w:szCs w:val="26"/>
        </w:rPr>
        <w:t xml:space="preserve"> не соглас</w:t>
      </w:r>
      <w:r w:rsidR="007545C2" w:rsidRPr="00AA7A9C">
        <w:rPr>
          <w:sz w:val="26"/>
          <w:szCs w:val="26"/>
        </w:rPr>
        <w:t>ен</w:t>
      </w:r>
      <w:r w:rsidRPr="00AA7A9C">
        <w:rPr>
          <w:sz w:val="26"/>
          <w:szCs w:val="26"/>
        </w:rPr>
        <w:t xml:space="preserve"> с доводами жалобы и пояснил, что </w:t>
      </w:r>
      <w:r w:rsidR="007545C2" w:rsidRPr="00AA7A9C">
        <w:rPr>
          <w:sz w:val="26"/>
          <w:szCs w:val="26"/>
        </w:rPr>
        <w:t>аукц</w:t>
      </w:r>
      <w:r w:rsidR="007545C2" w:rsidRPr="00AA7A9C">
        <w:rPr>
          <w:sz w:val="26"/>
          <w:szCs w:val="26"/>
        </w:rPr>
        <w:t>и</w:t>
      </w:r>
      <w:r w:rsidR="007545C2" w:rsidRPr="00AA7A9C">
        <w:rPr>
          <w:sz w:val="26"/>
          <w:szCs w:val="26"/>
        </w:rPr>
        <w:t>онная документация была подготовлена в соответствии с требованиями Закона о ко</w:t>
      </w:r>
      <w:r w:rsidR="007545C2" w:rsidRPr="00AA7A9C">
        <w:rPr>
          <w:sz w:val="26"/>
          <w:szCs w:val="26"/>
        </w:rPr>
        <w:t>н</w:t>
      </w:r>
      <w:r w:rsidR="007545C2" w:rsidRPr="00AA7A9C">
        <w:rPr>
          <w:sz w:val="26"/>
          <w:szCs w:val="26"/>
        </w:rPr>
        <w:t>трактной системе</w:t>
      </w:r>
      <w:r w:rsidR="002A371D" w:rsidRPr="00AA7A9C">
        <w:rPr>
          <w:sz w:val="26"/>
          <w:szCs w:val="26"/>
        </w:rPr>
        <w:t>.</w:t>
      </w:r>
      <w:r w:rsidR="007545C2" w:rsidRPr="00AA7A9C">
        <w:rPr>
          <w:sz w:val="26"/>
          <w:szCs w:val="26"/>
        </w:rPr>
        <w:t xml:space="preserve"> Изучив современный рынок медицинских перчаток, заказчик опред</w:t>
      </w:r>
      <w:r w:rsidR="007545C2" w:rsidRPr="00AA7A9C">
        <w:rPr>
          <w:sz w:val="26"/>
          <w:szCs w:val="26"/>
        </w:rPr>
        <w:t>е</w:t>
      </w:r>
      <w:r w:rsidR="007545C2" w:rsidRPr="00AA7A9C">
        <w:rPr>
          <w:sz w:val="26"/>
          <w:szCs w:val="26"/>
        </w:rPr>
        <w:t>лил, что 3-хслойные перчатки, у которых внешний слой состоит из латекса (100%), средний из латекса (50%) и нитрила (50%), а внутренний из нитрила (100%) наилучшим образом удовлетворяют потребность заказчика.</w:t>
      </w:r>
    </w:p>
    <w:p w:rsidR="007545C2" w:rsidRPr="00AA7A9C" w:rsidRDefault="007545C2" w:rsidP="007545C2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Перчатки, состоящие из латекса и нитрила, сочетают в себе необходимые зака</w:t>
      </w:r>
      <w:r w:rsidRPr="00AA7A9C">
        <w:rPr>
          <w:sz w:val="26"/>
          <w:szCs w:val="26"/>
        </w:rPr>
        <w:t>з</w:t>
      </w:r>
      <w:r w:rsidRPr="00AA7A9C">
        <w:rPr>
          <w:sz w:val="26"/>
          <w:szCs w:val="26"/>
        </w:rPr>
        <w:t>чику свойства указанных материалов, нейтрализуя недостатки каждого из них, испол</w:t>
      </w:r>
      <w:r w:rsidRPr="00AA7A9C">
        <w:rPr>
          <w:sz w:val="26"/>
          <w:szCs w:val="26"/>
        </w:rPr>
        <w:t>ь</w:t>
      </w:r>
      <w:r w:rsidRPr="00AA7A9C">
        <w:rPr>
          <w:sz w:val="26"/>
          <w:szCs w:val="26"/>
        </w:rPr>
        <w:t>зуемых отдельно. Подобное сочетание исключает контакт кожи рук медицинских р</w:t>
      </w:r>
      <w:r w:rsidRPr="00AA7A9C">
        <w:rPr>
          <w:sz w:val="26"/>
          <w:szCs w:val="26"/>
        </w:rPr>
        <w:t>а</w:t>
      </w:r>
      <w:r w:rsidRPr="00AA7A9C">
        <w:rPr>
          <w:sz w:val="26"/>
          <w:szCs w:val="26"/>
        </w:rPr>
        <w:t>ботников с протеинами натурального латекса, за</w:t>
      </w:r>
      <w:r w:rsidR="00243707" w:rsidRPr="00AA7A9C">
        <w:rPr>
          <w:sz w:val="26"/>
          <w:szCs w:val="26"/>
        </w:rPr>
        <w:t xml:space="preserve"> счет отличных барьерных свойств 3-хслойной структуры обеспечивается защита при операциях с рисками инфицирования, а также обеспечивает эластичность и комфорт при ношении, что делает перчатки незам</w:t>
      </w:r>
      <w:r w:rsidR="00243707" w:rsidRPr="00AA7A9C">
        <w:rPr>
          <w:sz w:val="26"/>
          <w:szCs w:val="26"/>
        </w:rPr>
        <w:t>е</w:t>
      </w:r>
      <w:r w:rsidR="00243707" w:rsidRPr="00AA7A9C">
        <w:rPr>
          <w:sz w:val="26"/>
          <w:szCs w:val="26"/>
        </w:rPr>
        <w:t>нимыми при использовании персоналом с пр</w:t>
      </w:r>
      <w:r w:rsidR="00243707" w:rsidRPr="00AA7A9C">
        <w:rPr>
          <w:sz w:val="26"/>
          <w:szCs w:val="26"/>
        </w:rPr>
        <w:t>о</w:t>
      </w:r>
      <w:r w:rsidR="00243707" w:rsidRPr="00AA7A9C">
        <w:rPr>
          <w:sz w:val="26"/>
          <w:szCs w:val="26"/>
        </w:rPr>
        <w:t>блемной кожей.</w:t>
      </w:r>
    </w:p>
    <w:p w:rsidR="00243707" w:rsidRPr="00AA7A9C" w:rsidRDefault="00243707" w:rsidP="007545C2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Помимо барьерных свойств материала и структуры перчатки, защита медици</w:t>
      </w:r>
      <w:r w:rsidRPr="00AA7A9C">
        <w:rPr>
          <w:sz w:val="26"/>
          <w:szCs w:val="26"/>
        </w:rPr>
        <w:t>н</w:t>
      </w:r>
      <w:r w:rsidRPr="00AA7A9C">
        <w:rPr>
          <w:sz w:val="26"/>
          <w:szCs w:val="26"/>
        </w:rPr>
        <w:t>ского персонала от контаминации биологическими жидкостями обеспечивается предо</w:t>
      </w:r>
      <w:r w:rsidRPr="00AA7A9C">
        <w:rPr>
          <w:sz w:val="26"/>
          <w:szCs w:val="26"/>
        </w:rPr>
        <w:t>т</w:t>
      </w:r>
      <w:r w:rsidRPr="00AA7A9C">
        <w:rPr>
          <w:sz w:val="26"/>
          <w:szCs w:val="26"/>
        </w:rPr>
        <w:t>вращением скатывания перчатки во время хирургических операций.</w:t>
      </w:r>
    </w:p>
    <w:p w:rsidR="00243707" w:rsidRPr="00AA7A9C" w:rsidRDefault="00243707" w:rsidP="007545C2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Как показал опыт работы специалистов заказчика, наиболее эффективно испол</w:t>
      </w:r>
      <w:r w:rsidRPr="00AA7A9C">
        <w:rPr>
          <w:sz w:val="26"/>
          <w:szCs w:val="26"/>
        </w:rPr>
        <w:t>ь</w:t>
      </w:r>
      <w:r w:rsidRPr="00AA7A9C">
        <w:rPr>
          <w:sz w:val="26"/>
          <w:szCs w:val="26"/>
        </w:rPr>
        <w:t>зовать перчатки с армированной манжетой, которые подходят в том числе для примен</w:t>
      </w:r>
      <w:r w:rsidRPr="00AA7A9C">
        <w:rPr>
          <w:sz w:val="26"/>
          <w:szCs w:val="26"/>
        </w:rPr>
        <w:t>е</w:t>
      </w:r>
      <w:r w:rsidRPr="00AA7A9C">
        <w:rPr>
          <w:sz w:val="26"/>
          <w:szCs w:val="26"/>
        </w:rPr>
        <w:t>ния с многоразовым хлопковым операционным бельем.</w:t>
      </w:r>
    </w:p>
    <w:p w:rsidR="00243707" w:rsidRPr="00AA7A9C" w:rsidRDefault="00243707" w:rsidP="007545C2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Требуемая длина не менее 300 мм, при этом длина ребер жесткости должна быть не менее 95 мм для эффективного обеспечения противодействию скатыв</w:t>
      </w:r>
      <w:r w:rsidRPr="00AA7A9C">
        <w:rPr>
          <w:sz w:val="26"/>
          <w:szCs w:val="26"/>
        </w:rPr>
        <w:t>а</w:t>
      </w:r>
      <w:r w:rsidRPr="00AA7A9C">
        <w:rPr>
          <w:sz w:val="26"/>
          <w:szCs w:val="26"/>
        </w:rPr>
        <w:t>ния и не более 105 мм, что достаточно для эффективной фиксации и необходимо для отсутствия пер</w:t>
      </w:r>
      <w:r w:rsidRPr="00AA7A9C">
        <w:rPr>
          <w:sz w:val="26"/>
          <w:szCs w:val="26"/>
        </w:rPr>
        <w:t>е</w:t>
      </w:r>
      <w:r w:rsidRPr="00AA7A9C">
        <w:rPr>
          <w:sz w:val="26"/>
          <w:szCs w:val="26"/>
        </w:rPr>
        <w:t>жимания предплечья. Расположение и шаг не более 5 мм об</w:t>
      </w:r>
      <w:r w:rsidRPr="00AA7A9C">
        <w:rPr>
          <w:sz w:val="26"/>
          <w:szCs w:val="26"/>
        </w:rPr>
        <w:t>у</w:t>
      </w:r>
      <w:r w:rsidRPr="00AA7A9C">
        <w:rPr>
          <w:sz w:val="26"/>
          <w:szCs w:val="26"/>
        </w:rPr>
        <w:t>словлены требованием к надежности фиксации</w:t>
      </w:r>
      <w:r w:rsidR="001E3298" w:rsidRPr="00AA7A9C">
        <w:rPr>
          <w:sz w:val="26"/>
          <w:szCs w:val="26"/>
        </w:rPr>
        <w:t>.</w:t>
      </w:r>
    </w:p>
    <w:p w:rsidR="00243707" w:rsidRPr="00AA7A9C" w:rsidRDefault="001E3298" w:rsidP="007545C2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Кроме того, перчатки с данными характеристиками, удовлетворяющими потре</w:t>
      </w:r>
      <w:r w:rsidRPr="00AA7A9C">
        <w:rPr>
          <w:sz w:val="26"/>
          <w:szCs w:val="26"/>
        </w:rPr>
        <w:t>б</w:t>
      </w:r>
      <w:r w:rsidRPr="00AA7A9C">
        <w:rPr>
          <w:sz w:val="26"/>
          <w:szCs w:val="26"/>
        </w:rPr>
        <w:t>ности заказчика, поставляются большим количеством компаний, что по</w:t>
      </w:r>
      <w:r w:rsidRPr="00AA7A9C">
        <w:rPr>
          <w:sz w:val="26"/>
          <w:szCs w:val="26"/>
        </w:rPr>
        <w:t>д</w:t>
      </w:r>
      <w:r w:rsidRPr="00AA7A9C">
        <w:rPr>
          <w:sz w:val="26"/>
          <w:szCs w:val="26"/>
        </w:rPr>
        <w:t>тверждается 3-мя коммерческими предложениями, полученными заказчиком в ходе обоснования начальной (максимальной) цены контракта.</w:t>
      </w:r>
    </w:p>
    <w:p w:rsidR="001E3298" w:rsidRPr="00AA7A9C" w:rsidRDefault="001E3298" w:rsidP="007545C2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Таким образом, представитель заказчика считает жалобу необоснованной и не подлежащей удовлетворению.</w:t>
      </w:r>
    </w:p>
    <w:p w:rsidR="00EB574B" w:rsidRPr="00AA7A9C" w:rsidRDefault="00EB574B" w:rsidP="00776940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Рассмотрев жалобу и приложенные к ней материалы, а также другие документы (копии), представленные заказчиком, выслушав мнения сторон, и проведя внеплановую проверку, Комиссия Липецкого УФАС России по рассмотрению жалобы установила следующее:</w:t>
      </w:r>
    </w:p>
    <w:p w:rsidR="00CA2321" w:rsidRPr="00AA7A9C" w:rsidRDefault="00DA253E" w:rsidP="00776940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 xml:space="preserve"> </w:t>
      </w:r>
      <w:r w:rsidR="00CA2321" w:rsidRPr="00AA7A9C">
        <w:rPr>
          <w:sz w:val="26"/>
          <w:szCs w:val="26"/>
        </w:rPr>
        <w:t xml:space="preserve">Приказом </w:t>
      </w:r>
      <w:r w:rsidR="007E2669" w:rsidRPr="00AA7A9C">
        <w:rPr>
          <w:sz w:val="26"/>
          <w:szCs w:val="26"/>
        </w:rPr>
        <w:t xml:space="preserve"> и.о. </w:t>
      </w:r>
      <w:r w:rsidR="001D0DA8" w:rsidRPr="00AA7A9C">
        <w:rPr>
          <w:sz w:val="26"/>
          <w:szCs w:val="26"/>
        </w:rPr>
        <w:t>главного врача ГУЗ «Елецкая районная больница»</w:t>
      </w:r>
      <w:r w:rsidR="00CA2321" w:rsidRPr="00AA7A9C">
        <w:rPr>
          <w:sz w:val="26"/>
          <w:szCs w:val="26"/>
        </w:rPr>
        <w:t xml:space="preserve"> </w:t>
      </w:r>
      <w:r w:rsidR="00EB574B" w:rsidRPr="00AA7A9C">
        <w:rPr>
          <w:sz w:val="26"/>
          <w:szCs w:val="26"/>
        </w:rPr>
        <w:t xml:space="preserve">№ </w:t>
      </w:r>
      <w:r w:rsidR="001D0DA8" w:rsidRPr="00AA7A9C">
        <w:rPr>
          <w:sz w:val="26"/>
          <w:szCs w:val="26"/>
        </w:rPr>
        <w:t>131</w:t>
      </w:r>
      <w:r w:rsidR="00CA2321" w:rsidRPr="00AA7A9C">
        <w:rPr>
          <w:sz w:val="26"/>
          <w:szCs w:val="26"/>
        </w:rPr>
        <w:t xml:space="preserve"> </w:t>
      </w:r>
      <w:r w:rsidR="00322DFE" w:rsidRPr="00AA7A9C">
        <w:rPr>
          <w:sz w:val="26"/>
          <w:szCs w:val="26"/>
        </w:rPr>
        <w:t xml:space="preserve">от </w:t>
      </w:r>
      <w:r w:rsidR="001D0DA8" w:rsidRPr="00AA7A9C">
        <w:rPr>
          <w:sz w:val="26"/>
          <w:szCs w:val="26"/>
        </w:rPr>
        <w:t>07</w:t>
      </w:r>
      <w:r w:rsidR="00322DFE" w:rsidRPr="00AA7A9C">
        <w:rPr>
          <w:sz w:val="26"/>
          <w:szCs w:val="26"/>
        </w:rPr>
        <w:t>.</w:t>
      </w:r>
      <w:r w:rsidR="00044CF0" w:rsidRPr="00AA7A9C">
        <w:rPr>
          <w:sz w:val="26"/>
          <w:szCs w:val="26"/>
        </w:rPr>
        <w:t>0</w:t>
      </w:r>
      <w:r w:rsidR="001D0DA8" w:rsidRPr="00AA7A9C">
        <w:rPr>
          <w:sz w:val="26"/>
          <w:szCs w:val="26"/>
        </w:rPr>
        <w:t>4</w:t>
      </w:r>
      <w:r w:rsidR="00322DFE" w:rsidRPr="00AA7A9C">
        <w:rPr>
          <w:sz w:val="26"/>
          <w:szCs w:val="26"/>
        </w:rPr>
        <w:t>.201</w:t>
      </w:r>
      <w:r w:rsidR="00044CF0" w:rsidRPr="00AA7A9C">
        <w:rPr>
          <w:sz w:val="26"/>
          <w:szCs w:val="26"/>
        </w:rPr>
        <w:t>4</w:t>
      </w:r>
      <w:r w:rsidR="00322DFE" w:rsidRPr="00AA7A9C">
        <w:rPr>
          <w:sz w:val="26"/>
          <w:szCs w:val="26"/>
        </w:rPr>
        <w:t xml:space="preserve"> принято решение </w:t>
      </w:r>
      <w:r w:rsidR="007E2669" w:rsidRPr="00AA7A9C">
        <w:rPr>
          <w:sz w:val="26"/>
          <w:szCs w:val="26"/>
        </w:rPr>
        <w:t xml:space="preserve">об осуществлении закупки </w:t>
      </w:r>
      <w:r w:rsidR="001D0DA8" w:rsidRPr="00AA7A9C">
        <w:rPr>
          <w:sz w:val="26"/>
          <w:szCs w:val="26"/>
        </w:rPr>
        <w:t>на поставку перчаток медици</w:t>
      </w:r>
      <w:r w:rsidR="001D0DA8" w:rsidRPr="00AA7A9C">
        <w:rPr>
          <w:sz w:val="26"/>
          <w:szCs w:val="26"/>
        </w:rPr>
        <w:t>н</w:t>
      </w:r>
      <w:r w:rsidR="001D0DA8" w:rsidRPr="00AA7A9C">
        <w:rPr>
          <w:sz w:val="26"/>
          <w:szCs w:val="26"/>
        </w:rPr>
        <w:t>ских и средств защиты</w:t>
      </w:r>
      <w:r w:rsidR="007E2669" w:rsidRPr="00AA7A9C">
        <w:rPr>
          <w:sz w:val="26"/>
          <w:szCs w:val="26"/>
        </w:rPr>
        <w:t xml:space="preserve"> путем проведения аукциона в электронной форме</w:t>
      </w:r>
      <w:r w:rsidR="00044CF0" w:rsidRPr="00AA7A9C">
        <w:rPr>
          <w:sz w:val="26"/>
          <w:szCs w:val="26"/>
        </w:rPr>
        <w:t xml:space="preserve">, а также </w:t>
      </w:r>
      <w:r w:rsidR="00CA2321" w:rsidRPr="00AA7A9C">
        <w:rPr>
          <w:sz w:val="26"/>
          <w:szCs w:val="26"/>
        </w:rPr>
        <w:t xml:space="preserve">утвержден состав </w:t>
      </w:r>
      <w:r w:rsidR="00044CF0" w:rsidRPr="00AA7A9C">
        <w:rPr>
          <w:sz w:val="26"/>
          <w:szCs w:val="26"/>
        </w:rPr>
        <w:t>аукционной</w:t>
      </w:r>
      <w:r w:rsidR="00CA2321" w:rsidRPr="00AA7A9C">
        <w:rPr>
          <w:sz w:val="26"/>
          <w:szCs w:val="26"/>
        </w:rPr>
        <w:t xml:space="preserve"> комиссии.</w:t>
      </w:r>
    </w:p>
    <w:p w:rsidR="00322DFE" w:rsidRPr="00AA7A9C" w:rsidRDefault="00322DFE" w:rsidP="00776940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 xml:space="preserve">Как следует из материалов, представленных на рассмотрение жалобы, </w:t>
      </w:r>
      <w:r w:rsidR="00A81F1A" w:rsidRPr="00AA7A9C">
        <w:rPr>
          <w:sz w:val="26"/>
          <w:szCs w:val="26"/>
        </w:rPr>
        <w:t>докуме</w:t>
      </w:r>
      <w:r w:rsidR="00A81F1A" w:rsidRPr="00AA7A9C">
        <w:rPr>
          <w:sz w:val="26"/>
          <w:szCs w:val="26"/>
        </w:rPr>
        <w:t>н</w:t>
      </w:r>
      <w:r w:rsidR="00A81F1A" w:rsidRPr="00AA7A9C">
        <w:rPr>
          <w:sz w:val="26"/>
          <w:szCs w:val="26"/>
        </w:rPr>
        <w:t xml:space="preserve">тация об </w:t>
      </w:r>
      <w:r w:rsidR="00E669F8" w:rsidRPr="00AA7A9C">
        <w:rPr>
          <w:sz w:val="26"/>
          <w:szCs w:val="26"/>
        </w:rPr>
        <w:t xml:space="preserve">электронном аукционе </w:t>
      </w:r>
      <w:r w:rsidR="00E0712C" w:rsidRPr="00AA7A9C">
        <w:rPr>
          <w:sz w:val="26"/>
          <w:szCs w:val="26"/>
        </w:rPr>
        <w:t>на поставку перчаток медицинских и средств защиты</w:t>
      </w:r>
      <w:r w:rsidR="00A81F1A" w:rsidRPr="00AA7A9C">
        <w:rPr>
          <w:sz w:val="26"/>
          <w:szCs w:val="26"/>
        </w:rPr>
        <w:t xml:space="preserve"> утверждена </w:t>
      </w:r>
      <w:r w:rsidR="007E2669" w:rsidRPr="00AA7A9C">
        <w:rPr>
          <w:sz w:val="26"/>
          <w:szCs w:val="26"/>
        </w:rPr>
        <w:t xml:space="preserve">и.о. </w:t>
      </w:r>
      <w:r w:rsidR="00E0712C" w:rsidRPr="00AA7A9C">
        <w:rPr>
          <w:sz w:val="26"/>
          <w:szCs w:val="26"/>
        </w:rPr>
        <w:t>главного врача ГУЗ «Елецкая районная больн</w:t>
      </w:r>
      <w:r w:rsidR="00E0712C" w:rsidRPr="00AA7A9C">
        <w:rPr>
          <w:sz w:val="26"/>
          <w:szCs w:val="26"/>
        </w:rPr>
        <w:t>и</w:t>
      </w:r>
      <w:r w:rsidR="00E0712C" w:rsidRPr="00AA7A9C">
        <w:rPr>
          <w:sz w:val="26"/>
          <w:szCs w:val="26"/>
        </w:rPr>
        <w:t>ца»</w:t>
      </w:r>
      <w:r w:rsidR="0074366C" w:rsidRPr="00AA7A9C">
        <w:rPr>
          <w:sz w:val="26"/>
          <w:szCs w:val="26"/>
        </w:rPr>
        <w:t xml:space="preserve"> </w:t>
      </w:r>
      <w:r w:rsidR="00E0712C" w:rsidRPr="00AA7A9C">
        <w:rPr>
          <w:sz w:val="26"/>
          <w:szCs w:val="26"/>
        </w:rPr>
        <w:t>07</w:t>
      </w:r>
      <w:r w:rsidR="0074366C" w:rsidRPr="00AA7A9C">
        <w:rPr>
          <w:sz w:val="26"/>
          <w:szCs w:val="26"/>
        </w:rPr>
        <w:t>.</w:t>
      </w:r>
      <w:r w:rsidR="00E669F8" w:rsidRPr="00AA7A9C">
        <w:rPr>
          <w:sz w:val="26"/>
          <w:szCs w:val="26"/>
        </w:rPr>
        <w:t>0</w:t>
      </w:r>
      <w:r w:rsidR="00E0712C" w:rsidRPr="00AA7A9C">
        <w:rPr>
          <w:sz w:val="26"/>
          <w:szCs w:val="26"/>
        </w:rPr>
        <w:t>4</w:t>
      </w:r>
      <w:r w:rsidR="0074366C" w:rsidRPr="00AA7A9C">
        <w:rPr>
          <w:sz w:val="26"/>
          <w:szCs w:val="26"/>
        </w:rPr>
        <w:t>.201</w:t>
      </w:r>
      <w:r w:rsidR="00E669F8" w:rsidRPr="00AA7A9C">
        <w:rPr>
          <w:sz w:val="26"/>
          <w:szCs w:val="26"/>
        </w:rPr>
        <w:t>4</w:t>
      </w:r>
      <w:r w:rsidR="007A01BE" w:rsidRPr="00AA7A9C">
        <w:rPr>
          <w:sz w:val="26"/>
          <w:szCs w:val="26"/>
        </w:rPr>
        <w:t>.</w:t>
      </w:r>
    </w:p>
    <w:p w:rsidR="00E0712C" w:rsidRPr="00AA7A9C" w:rsidRDefault="00E0712C" w:rsidP="00E0712C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lastRenderedPageBreak/>
        <w:t xml:space="preserve">В тот же день заказчиком на официальном сайте </w:t>
      </w:r>
      <w:hyperlink r:id="rId9" w:history="1">
        <w:r w:rsidRPr="00AA7A9C">
          <w:rPr>
            <w:rStyle w:val="a3"/>
            <w:sz w:val="26"/>
            <w:szCs w:val="26"/>
            <w:lang w:val="en-US"/>
          </w:rPr>
          <w:t>www</w:t>
        </w:r>
        <w:r w:rsidRPr="00AA7A9C">
          <w:rPr>
            <w:rStyle w:val="a3"/>
            <w:sz w:val="26"/>
            <w:szCs w:val="26"/>
          </w:rPr>
          <w:t>.</w:t>
        </w:r>
        <w:r w:rsidRPr="00AA7A9C">
          <w:rPr>
            <w:rStyle w:val="a3"/>
            <w:sz w:val="26"/>
            <w:szCs w:val="26"/>
            <w:lang w:val="en-US"/>
          </w:rPr>
          <w:t>zakupki</w:t>
        </w:r>
        <w:r w:rsidRPr="00AA7A9C">
          <w:rPr>
            <w:rStyle w:val="a3"/>
            <w:sz w:val="26"/>
            <w:szCs w:val="26"/>
          </w:rPr>
          <w:t>.</w:t>
        </w:r>
        <w:r w:rsidRPr="00AA7A9C">
          <w:rPr>
            <w:rStyle w:val="a3"/>
            <w:sz w:val="26"/>
            <w:szCs w:val="26"/>
            <w:lang w:val="en-US"/>
          </w:rPr>
          <w:t>gov</w:t>
        </w:r>
        <w:r w:rsidRPr="00AA7A9C">
          <w:rPr>
            <w:rStyle w:val="a3"/>
            <w:sz w:val="26"/>
            <w:szCs w:val="26"/>
          </w:rPr>
          <w:t>.</w:t>
        </w:r>
        <w:r w:rsidRPr="00AA7A9C">
          <w:rPr>
            <w:rStyle w:val="a3"/>
            <w:sz w:val="26"/>
            <w:szCs w:val="26"/>
            <w:lang w:val="en-US"/>
          </w:rPr>
          <w:t>ru</w:t>
        </w:r>
      </w:hyperlink>
      <w:r w:rsidRPr="00AA7A9C">
        <w:rPr>
          <w:sz w:val="26"/>
          <w:szCs w:val="26"/>
        </w:rPr>
        <w:t xml:space="preserve"> размещено извещение о проведении указанного электронного аукциона.</w:t>
      </w:r>
    </w:p>
    <w:p w:rsidR="00E0712C" w:rsidRPr="00AA7A9C" w:rsidRDefault="00E0712C" w:rsidP="00E0712C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color w:val="000000"/>
          <w:sz w:val="26"/>
          <w:szCs w:val="26"/>
        </w:rPr>
        <w:t>Частью 2 статьи 8 Закона о контрактной системе установлено, что к</w:t>
      </w:r>
      <w:r w:rsidRPr="00AA7A9C">
        <w:rPr>
          <w:sz w:val="26"/>
          <w:szCs w:val="26"/>
        </w:rPr>
        <w:t>онкуренция при осуществлении закупок должна быть основана на соблюдении принципа доброс</w:t>
      </w:r>
      <w:r w:rsidRPr="00AA7A9C">
        <w:rPr>
          <w:sz w:val="26"/>
          <w:szCs w:val="26"/>
        </w:rPr>
        <w:t>о</w:t>
      </w:r>
      <w:r w:rsidRPr="00AA7A9C">
        <w:rPr>
          <w:sz w:val="26"/>
          <w:szCs w:val="26"/>
        </w:rPr>
        <w:t>вестной ценовой и неценовой конкуренции между участниками закупок в целях выя</w:t>
      </w:r>
      <w:r w:rsidRPr="00AA7A9C">
        <w:rPr>
          <w:sz w:val="26"/>
          <w:szCs w:val="26"/>
        </w:rPr>
        <w:t>в</w:t>
      </w:r>
      <w:r w:rsidRPr="00AA7A9C">
        <w:rPr>
          <w:sz w:val="26"/>
          <w:szCs w:val="26"/>
        </w:rPr>
        <w:t>ления лучших условий поставок товаров, выполнения работ, оказания услуг. Запрещ</w:t>
      </w:r>
      <w:r w:rsidRPr="00AA7A9C">
        <w:rPr>
          <w:sz w:val="26"/>
          <w:szCs w:val="26"/>
        </w:rPr>
        <w:t>а</w:t>
      </w:r>
      <w:r w:rsidRPr="00AA7A9C">
        <w:rPr>
          <w:sz w:val="26"/>
          <w:szCs w:val="26"/>
        </w:rPr>
        <w:t>ется совершение заказчиками, специализированными о</w:t>
      </w:r>
      <w:r w:rsidRPr="00AA7A9C">
        <w:rPr>
          <w:sz w:val="26"/>
          <w:szCs w:val="26"/>
        </w:rPr>
        <w:t>р</w:t>
      </w:r>
      <w:r w:rsidRPr="00AA7A9C">
        <w:rPr>
          <w:sz w:val="26"/>
          <w:szCs w:val="26"/>
        </w:rPr>
        <w:t>ганизациями, их должностными лицами, комиссиями по осуществлению закупок, членами таких комиссий, участниками закупок любых действий, которые прот</w:t>
      </w:r>
      <w:r w:rsidRPr="00AA7A9C">
        <w:rPr>
          <w:sz w:val="26"/>
          <w:szCs w:val="26"/>
        </w:rPr>
        <w:t>и</w:t>
      </w:r>
      <w:r w:rsidRPr="00AA7A9C">
        <w:rPr>
          <w:sz w:val="26"/>
          <w:szCs w:val="26"/>
        </w:rPr>
        <w:t>воречат требованиям настоящего Федерального закона, в том числе приводят к ограничению конкуренции, в частности к необоснова</w:t>
      </w:r>
      <w:r w:rsidRPr="00AA7A9C">
        <w:rPr>
          <w:sz w:val="26"/>
          <w:szCs w:val="26"/>
        </w:rPr>
        <w:t>н</w:t>
      </w:r>
      <w:r w:rsidRPr="00AA7A9C">
        <w:rPr>
          <w:sz w:val="26"/>
          <w:szCs w:val="26"/>
        </w:rPr>
        <w:t>ному ограничению числа участников закупок.</w:t>
      </w:r>
    </w:p>
    <w:p w:rsidR="00B57A43" w:rsidRPr="00AA7A9C" w:rsidRDefault="00E0712C" w:rsidP="00776940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Согласно п. 1 ч. 1 ст. 64 Закона о контрактной системе документация об эле</w:t>
      </w:r>
      <w:r w:rsidRPr="00AA7A9C">
        <w:rPr>
          <w:sz w:val="26"/>
          <w:szCs w:val="26"/>
        </w:rPr>
        <w:t>к</w:t>
      </w:r>
      <w:r w:rsidRPr="00AA7A9C">
        <w:rPr>
          <w:sz w:val="26"/>
          <w:szCs w:val="26"/>
        </w:rPr>
        <w:t>тронном аукционе наряду с информацией, указанной в извещении о провед</w:t>
      </w:r>
      <w:r w:rsidRPr="00AA7A9C">
        <w:rPr>
          <w:sz w:val="26"/>
          <w:szCs w:val="26"/>
        </w:rPr>
        <w:t>е</w:t>
      </w:r>
      <w:r w:rsidRPr="00AA7A9C">
        <w:rPr>
          <w:sz w:val="26"/>
          <w:szCs w:val="26"/>
        </w:rPr>
        <w:t>нии такого аукциона, должна содержать наименование и описание объекта закупки и условия ко</w:t>
      </w:r>
      <w:r w:rsidRPr="00AA7A9C">
        <w:rPr>
          <w:sz w:val="26"/>
          <w:szCs w:val="26"/>
        </w:rPr>
        <w:t>н</w:t>
      </w:r>
      <w:r w:rsidRPr="00AA7A9C">
        <w:rPr>
          <w:sz w:val="26"/>
          <w:szCs w:val="26"/>
        </w:rPr>
        <w:t>тракта в соответствии со ст. 33 настоящего Федерального закона, в том числе обоснов</w:t>
      </w:r>
      <w:r w:rsidRPr="00AA7A9C">
        <w:rPr>
          <w:sz w:val="26"/>
          <w:szCs w:val="26"/>
        </w:rPr>
        <w:t>а</w:t>
      </w:r>
      <w:r w:rsidRPr="00AA7A9C">
        <w:rPr>
          <w:sz w:val="26"/>
          <w:szCs w:val="26"/>
        </w:rPr>
        <w:t>ние начальной (максимальной) цены контракта.</w:t>
      </w:r>
    </w:p>
    <w:p w:rsidR="00C639F7" w:rsidRPr="00420680" w:rsidRDefault="00C639F7" w:rsidP="00C639F7">
      <w:pPr>
        <w:autoSpaceDE w:val="0"/>
        <w:ind w:firstLine="720"/>
        <w:jc w:val="both"/>
        <w:rPr>
          <w:color w:val="000000"/>
          <w:sz w:val="26"/>
          <w:szCs w:val="26"/>
        </w:rPr>
      </w:pPr>
      <w:r w:rsidRPr="00420680">
        <w:rPr>
          <w:color w:val="000000"/>
          <w:sz w:val="26"/>
          <w:szCs w:val="26"/>
        </w:rPr>
        <w:t>В соответствии с п. 1 ч. 1 ст. 33 Закона о контрактной системе описание объекта закупки должно носить объективный характер. В описании объекта закупки указываю</w:t>
      </w:r>
      <w:r w:rsidRPr="00420680">
        <w:rPr>
          <w:color w:val="000000"/>
          <w:sz w:val="26"/>
          <w:szCs w:val="26"/>
        </w:rPr>
        <w:t>т</w:t>
      </w:r>
      <w:r w:rsidRPr="00420680">
        <w:rPr>
          <w:color w:val="000000"/>
          <w:sz w:val="26"/>
          <w:szCs w:val="26"/>
        </w:rPr>
        <w:t>ся функциональные, технические и качественные характерист</w:t>
      </w:r>
      <w:r w:rsidRPr="00420680">
        <w:rPr>
          <w:color w:val="000000"/>
          <w:sz w:val="26"/>
          <w:szCs w:val="26"/>
        </w:rPr>
        <w:t>и</w:t>
      </w:r>
      <w:r w:rsidRPr="00420680">
        <w:rPr>
          <w:color w:val="000000"/>
          <w:sz w:val="26"/>
          <w:szCs w:val="26"/>
        </w:rPr>
        <w:t>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</w:t>
      </w:r>
      <w:r w:rsidRPr="00420680">
        <w:rPr>
          <w:color w:val="000000"/>
          <w:sz w:val="26"/>
          <w:szCs w:val="26"/>
        </w:rPr>
        <w:t>б</w:t>
      </w:r>
      <w:r w:rsidRPr="00420680">
        <w:rPr>
          <w:color w:val="000000"/>
          <w:sz w:val="26"/>
          <w:szCs w:val="26"/>
        </w:rPr>
        <w:t>служивания, фирменных наименований, п</w:t>
      </w:r>
      <w:r w:rsidRPr="00420680">
        <w:rPr>
          <w:color w:val="000000"/>
          <w:sz w:val="26"/>
          <w:szCs w:val="26"/>
        </w:rPr>
        <w:t>а</w:t>
      </w:r>
      <w:r w:rsidRPr="00420680">
        <w:rPr>
          <w:color w:val="000000"/>
          <w:sz w:val="26"/>
          <w:szCs w:val="26"/>
        </w:rPr>
        <w:t>тентов, полезных моделей, промышленных образцов, наименование места прои</w:t>
      </w:r>
      <w:r w:rsidRPr="00420680">
        <w:rPr>
          <w:color w:val="000000"/>
          <w:sz w:val="26"/>
          <w:szCs w:val="26"/>
        </w:rPr>
        <w:t>с</w:t>
      </w:r>
      <w:r w:rsidRPr="00420680">
        <w:rPr>
          <w:color w:val="000000"/>
          <w:sz w:val="26"/>
          <w:szCs w:val="26"/>
        </w:rPr>
        <w:t>хождения товара или наименование производителя, а также требования к тов</w:t>
      </w:r>
      <w:r w:rsidRPr="00420680">
        <w:rPr>
          <w:color w:val="000000"/>
          <w:sz w:val="26"/>
          <w:szCs w:val="26"/>
        </w:rPr>
        <w:t>а</w:t>
      </w:r>
      <w:r w:rsidRPr="00420680">
        <w:rPr>
          <w:color w:val="000000"/>
          <w:sz w:val="26"/>
          <w:szCs w:val="26"/>
        </w:rPr>
        <w:t>рам, информации, работам, услугам при условии, что такие требования влекут за собой ограничение количества участников закупки, за исключен</w:t>
      </w:r>
      <w:r w:rsidRPr="00420680">
        <w:rPr>
          <w:color w:val="000000"/>
          <w:sz w:val="26"/>
          <w:szCs w:val="26"/>
        </w:rPr>
        <w:t>и</w:t>
      </w:r>
      <w:r w:rsidRPr="00420680">
        <w:rPr>
          <w:color w:val="000000"/>
          <w:sz w:val="26"/>
          <w:szCs w:val="26"/>
        </w:rPr>
        <w:t>ем случаев, если не имеется другого способа, обеспечивающего более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</w:t>
      </w:r>
      <w:r w:rsidRPr="00420680">
        <w:rPr>
          <w:color w:val="000000"/>
          <w:sz w:val="26"/>
          <w:szCs w:val="26"/>
        </w:rPr>
        <w:t>д</w:t>
      </w:r>
      <w:r w:rsidRPr="00420680">
        <w:rPr>
          <w:color w:val="000000"/>
          <w:sz w:val="26"/>
          <w:szCs w:val="26"/>
        </w:rPr>
        <w:t>полагается использовать товары, поставки которых не являются предметом контракта. При этом обязательным условием является включение в описание об</w:t>
      </w:r>
      <w:r w:rsidRPr="00420680">
        <w:rPr>
          <w:color w:val="000000"/>
          <w:sz w:val="26"/>
          <w:szCs w:val="26"/>
        </w:rPr>
        <w:t>ъ</w:t>
      </w:r>
      <w:r w:rsidRPr="00420680">
        <w:rPr>
          <w:color w:val="000000"/>
          <w:sz w:val="26"/>
          <w:szCs w:val="26"/>
        </w:rPr>
        <w:t>екта закупки слов "или эквивалент", за исключением случаев несовместимости товаров, на которых ра</w:t>
      </w:r>
      <w:r w:rsidRPr="00420680">
        <w:rPr>
          <w:color w:val="000000"/>
          <w:sz w:val="26"/>
          <w:szCs w:val="26"/>
        </w:rPr>
        <w:t>з</w:t>
      </w:r>
      <w:r w:rsidRPr="00420680">
        <w:rPr>
          <w:color w:val="000000"/>
          <w:sz w:val="26"/>
          <w:szCs w:val="26"/>
        </w:rPr>
        <w:t>мещаются другие товарные знаки, и необходимости обе</w:t>
      </w:r>
      <w:r w:rsidRPr="00420680">
        <w:rPr>
          <w:color w:val="000000"/>
          <w:sz w:val="26"/>
          <w:szCs w:val="26"/>
        </w:rPr>
        <w:t>с</w:t>
      </w:r>
      <w:r w:rsidRPr="00420680">
        <w:rPr>
          <w:color w:val="000000"/>
          <w:sz w:val="26"/>
          <w:szCs w:val="26"/>
        </w:rPr>
        <w:t>печения взаимодействия таких товаров с товарами, используемыми заказчиком, а также случаев закупок запасных ч</w:t>
      </w:r>
      <w:r w:rsidRPr="00420680">
        <w:rPr>
          <w:color w:val="000000"/>
          <w:sz w:val="26"/>
          <w:szCs w:val="26"/>
        </w:rPr>
        <w:t>а</w:t>
      </w:r>
      <w:r w:rsidRPr="00420680">
        <w:rPr>
          <w:color w:val="000000"/>
          <w:sz w:val="26"/>
          <w:szCs w:val="26"/>
        </w:rPr>
        <w:t>стей и расходных материалов к машинам и оборудованию, используемым заказчиком, в соответствии с технической док</w:t>
      </w:r>
      <w:r w:rsidRPr="00420680">
        <w:rPr>
          <w:color w:val="000000"/>
          <w:sz w:val="26"/>
          <w:szCs w:val="26"/>
        </w:rPr>
        <w:t>у</w:t>
      </w:r>
      <w:r w:rsidRPr="00420680">
        <w:rPr>
          <w:color w:val="000000"/>
          <w:sz w:val="26"/>
          <w:szCs w:val="26"/>
        </w:rPr>
        <w:t>ментацией на указанные машины и оборудование.</w:t>
      </w:r>
    </w:p>
    <w:p w:rsidR="00B57A43" w:rsidRPr="00AA7A9C" w:rsidRDefault="00C639F7" w:rsidP="00776940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Частью 2 статьи 33 Закона о контрактной системе установлено, что док</w:t>
      </w:r>
      <w:r w:rsidRPr="00AA7A9C">
        <w:rPr>
          <w:sz w:val="26"/>
          <w:szCs w:val="26"/>
        </w:rPr>
        <w:t>у</w:t>
      </w:r>
      <w:r w:rsidRPr="00AA7A9C">
        <w:rPr>
          <w:sz w:val="26"/>
          <w:szCs w:val="26"/>
        </w:rPr>
        <w:t>ментация о закупке в соответствии с требованиями, указанными в части 1 настоящей статьи, должна содержать показатели, позволяющие определить соответствие закупаемых тов</w:t>
      </w:r>
      <w:r w:rsidRPr="00AA7A9C">
        <w:rPr>
          <w:sz w:val="26"/>
          <w:szCs w:val="26"/>
        </w:rPr>
        <w:t>а</w:t>
      </w:r>
      <w:r w:rsidRPr="00AA7A9C">
        <w:rPr>
          <w:sz w:val="26"/>
          <w:szCs w:val="26"/>
        </w:rPr>
        <w:t>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</w:t>
      </w:r>
      <w:r w:rsidRPr="00AA7A9C">
        <w:rPr>
          <w:sz w:val="26"/>
          <w:szCs w:val="26"/>
        </w:rPr>
        <w:t>о</w:t>
      </w:r>
      <w:r w:rsidRPr="00AA7A9C">
        <w:rPr>
          <w:sz w:val="26"/>
          <w:szCs w:val="26"/>
        </w:rPr>
        <w:t>казателей, которые не могут изменяться.</w:t>
      </w:r>
    </w:p>
    <w:p w:rsidR="00C639F7" w:rsidRPr="00AA7A9C" w:rsidRDefault="00C639F7" w:rsidP="00C639F7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7A9C">
        <w:rPr>
          <w:rFonts w:ascii="Times New Roman" w:hAnsi="Times New Roman" w:cs="Times New Roman"/>
          <w:color w:val="000000"/>
          <w:sz w:val="26"/>
          <w:szCs w:val="26"/>
        </w:rPr>
        <w:t>Из указанных норм следует, что заказчик вправе определить в документации об аукционе такие требования к качеству, техническим и функциональным характеристикам товара, работ, услуг,  которые соответствуют его потребностям,   обеспечивают эффективное использование бюджетных средств без права на ограничение количества участников размещения заказа.</w:t>
      </w:r>
    </w:p>
    <w:p w:rsidR="00C62230" w:rsidRPr="00AA7A9C" w:rsidRDefault="001400B5" w:rsidP="00776940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В ходе рассмотрения жалобы и проведения внеплановой проверки Комиссией Липецкого УФАС России было установлено, что заказчиком, в соответствии с полож</w:t>
      </w:r>
      <w:r w:rsidRPr="00AA7A9C">
        <w:rPr>
          <w:sz w:val="26"/>
          <w:szCs w:val="26"/>
        </w:rPr>
        <w:t>е</w:t>
      </w:r>
      <w:r w:rsidRPr="00AA7A9C">
        <w:rPr>
          <w:sz w:val="26"/>
          <w:szCs w:val="26"/>
        </w:rPr>
        <w:lastRenderedPageBreak/>
        <w:t xml:space="preserve">ниями Закона о контрактной системе, в </w:t>
      </w:r>
      <w:r w:rsidR="00DA100C" w:rsidRPr="00AA7A9C">
        <w:rPr>
          <w:sz w:val="26"/>
          <w:szCs w:val="26"/>
        </w:rPr>
        <w:t xml:space="preserve">п. 6.1 </w:t>
      </w:r>
      <w:r w:rsidRPr="00AA7A9C">
        <w:rPr>
          <w:sz w:val="26"/>
          <w:szCs w:val="26"/>
        </w:rPr>
        <w:t xml:space="preserve">аукционной документации </w:t>
      </w:r>
      <w:r w:rsidR="00C315D7" w:rsidRPr="00AA7A9C">
        <w:rPr>
          <w:sz w:val="26"/>
          <w:szCs w:val="26"/>
        </w:rPr>
        <w:br/>
      </w:r>
      <w:r w:rsidR="00A82F35" w:rsidRPr="00AA7A9C">
        <w:rPr>
          <w:sz w:val="26"/>
          <w:szCs w:val="26"/>
        </w:rPr>
        <w:t>у</w:t>
      </w:r>
      <w:r w:rsidRPr="00AA7A9C">
        <w:rPr>
          <w:sz w:val="26"/>
          <w:szCs w:val="26"/>
        </w:rPr>
        <w:t xml:space="preserve">становлены требования к </w:t>
      </w:r>
      <w:r w:rsidR="00DA100C" w:rsidRPr="00AA7A9C">
        <w:rPr>
          <w:sz w:val="26"/>
          <w:szCs w:val="26"/>
        </w:rPr>
        <w:t>качеству, техническим, функциональным характер</w:t>
      </w:r>
      <w:r w:rsidR="00DA100C" w:rsidRPr="00AA7A9C">
        <w:rPr>
          <w:sz w:val="26"/>
          <w:szCs w:val="26"/>
        </w:rPr>
        <w:t>и</w:t>
      </w:r>
      <w:r w:rsidR="00DA100C" w:rsidRPr="00AA7A9C">
        <w:rPr>
          <w:sz w:val="26"/>
          <w:szCs w:val="26"/>
        </w:rPr>
        <w:t>стикам (потребительским свойствам) товара</w:t>
      </w:r>
      <w:r w:rsidRPr="00AA7A9C">
        <w:rPr>
          <w:sz w:val="26"/>
          <w:szCs w:val="26"/>
        </w:rPr>
        <w:t>,</w:t>
      </w:r>
      <w:r w:rsidR="00DA100C" w:rsidRPr="00AA7A9C">
        <w:rPr>
          <w:sz w:val="26"/>
          <w:szCs w:val="26"/>
        </w:rPr>
        <w:t xml:space="preserve"> в том числе к позициям 1, 2,</w:t>
      </w:r>
      <w:r w:rsidRPr="00AA7A9C">
        <w:rPr>
          <w:sz w:val="26"/>
          <w:szCs w:val="26"/>
        </w:rPr>
        <w:t xml:space="preserve"> которые соотве</w:t>
      </w:r>
      <w:r w:rsidRPr="00AA7A9C">
        <w:rPr>
          <w:sz w:val="26"/>
          <w:szCs w:val="26"/>
        </w:rPr>
        <w:t>т</w:t>
      </w:r>
      <w:r w:rsidRPr="00AA7A9C">
        <w:rPr>
          <w:sz w:val="26"/>
          <w:szCs w:val="26"/>
        </w:rPr>
        <w:t>ствуют потребностям заказчика</w:t>
      </w:r>
      <w:r w:rsidR="00C315D7" w:rsidRPr="00AA7A9C">
        <w:rPr>
          <w:sz w:val="26"/>
          <w:szCs w:val="26"/>
        </w:rPr>
        <w:t>, исходя из опыта работы специалистов з</w:t>
      </w:r>
      <w:r w:rsidR="00C315D7" w:rsidRPr="00AA7A9C">
        <w:rPr>
          <w:sz w:val="26"/>
          <w:szCs w:val="26"/>
        </w:rPr>
        <w:t>а</w:t>
      </w:r>
      <w:r w:rsidR="00C315D7" w:rsidRPr="00AA7A9C">
        <w:rPr>
          <w:sz w:val="26"/>
          <w:szCs w:val="26"/>
        </w:rPr>
        <w:t xml:space="preserve">казчика. </w:t>
      </w:r>
    </w:p>
    <w:p w:rsidR="00C62230" w:rsidRPr="00AA7A9C" w:rsidRDefault="00C62230" w:rsidP="00C62230">
      <w:pPr>
        <w:rPr>
          <w:sz w:val="26"/>
          <w:szCs w:val="26"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91"/>
        <w:gridCol w:w="670"/>
        <w:gridCol w:w="1128"/>
      </w:tblGrid>
      <w:tr w:rsidR="00C62230" w:rsidRPr="00AA7A9C" w:rsidTr="00DA100C">
        <w:tc>
          <w:tcPr>
            <w:tcW w:w="709" w:type="dxa"/>
            <w:vAlign w:val="center"/>
          </w:tcPr>
          <w:p w:rsidR="00C62230" w:rsidRPr="00AA7A9C" w:rsidRDefault="00C62230" w:rsidP="00C62230">
            <w:pPr>
              <w:keepNext/>
              <w:tabs>
                <w:tab w:val="left" w:pos="1134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A7A9C">
              <w:rPr>
                <w:b/>
                <w:i/>
                <w:sz w:val="26"/>
                <w:szCs w:val="26"/>
              </w:rPr>
              <w:t>п/п</w:t>
            </w:r>
          </w:p>
        </w:tc>
        <w:tc>
          <w:tcPr>
            <w:tcW w:w="7191" w:type="dxa"/>
            <w:vAlign w:val="center"/>
          </w:tcPr>
          <w:p w:rsidR="00C62230" w:rsidRPr="00AA7A9C" w:rsidRDefault="00C62230" w:rsidP="007576F4">
            <w:pPr>
              <w:keepNext/>
              <w:tabs>
                <w:tab w:val="left" w:pos="1134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A7A9C">
              <w:rPr>
                <w:b/>
                <w:i/>
                <w:sz w:val="26"/>
                <w:szCs w:val="26"/>
              </w:rPr>
              <w:t>Наименование, требования к функциональным,</w:t>
            </w:r>
          </w:p>
          <w:p w:rsidR="00C62230" w:rsidRPr="00AA7A9C" w:rsidRDefault="00C62230" w:rsidP="007576F4">
            <w:pPr>
              <w:keepNext/>
              <w:tabs>
                <w:tab w:val="left" w:pos="1134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A7A9C">
              <w:rPr>
                <w:b/>
                <w:i/>
                <w:sz w:val="26"/>
                <w:szCs w:val="26"/>
              </w:rPr>
              <w:t>техническим и качественным характеристикам товара</w:t>
            </w:r>
          </w:p>
        </w:tc>
        <w:tc>
          <w:tcPr>
            <w:tcW w:w="670" w:type="dxa"/>
            <w:vAlign w:val="center"/>
          </w:tcPr>
          <w:p w:rsidR="00C62230" w:rsidRPr="00AA7A9C" w:rsidRDefault="00C62230" w:rsidP="007576F4">
            <w:pPr>
              <w:jc w:val="center"/>
              <w:rPr>
                <w:b/>
                <w:i/>
                <w:sz w:val="26"/>
                <w:szCs w:val="26"/>
              </w:rPr>
            </w:pPr>
            <w:r w:rsidRPr="00AA7A9C">
              <w:rPr>
                <w:b/>
                <w:i/>
                <w:sz w:val="26"/>
                <w:szCs w:val="26"/>
              </w:rPr>
              <w:t>Ед. изм.</w:t>
            </w:r>
          </w:p>
          <w:p w:rsidR="00C62230" w:rsidRPr="00AA7A9C" w:rsidRDefault="00C62230" w:rsidP="007576F4">
            <w:pPr>
              <w:keepNext/>
              <w:tabs>
                <w:tab w:val="left" w:pos="1134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:rsidR="00C62230" w:rsidRPr="00AA7A9C" w:rsidRDefault="00C62230" w:rsidP="007576F4">
            <w:pPr>
              <w:keepNext/>
              <w:jc w:val="center"/>
              <w:rPr>
                <w:b/>
                <w:i/>
                <w:sz w:val="26"/>
                <w:szCs w:val="26"/>
              </w:rPr>
            </w:pPr>
            <w:r w:rsidRPr="00AA7A9C">
              <w:rPr>
                <w:b/>
                <w:i/>
                <w:sz w:val="26"/>
                <w:szCs w:val="26"/>
              </w:rPr>
              <w:t>Кол</w:t>
            </w:r>
            <w:r w:rsidRPr="00AA7A9C">
              <w:rPr>
                <w:b/>
                <w:i/>
                <w:sz w:val="26"/>
                <w:szCs w:val="26"/>
              </w:rPr>
              <w:t>и</w:t>
            </w:r>
            <w:r w:rsidRPr="00AA7A9C">
              <w:rPr>
                <w:b/>
                <w:i/>
                <w:sz w:val="26"/>
                <w:szCs w:val="26"/>
              </w:rPr>
              <w:t>чество</w:t>
            </w:r>
          </w:p>
          <w:p w:rsidR="00C62230" w:rsidRPr="00AA7A9C" w:rsidRDefault="00C62230" w:rsidP="007576F4">
            <w:pPr>
              <w:keepNext/>
              <w:tabs>
                <w:tab w:val="left" w:pos="1134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A7A9C">
              <w:rPr>
                <w:b/>
                <w:i/>
                <w:sz w:val="26"/>
                <w:szCs w:val="26"/>
              </w:rPr>
              <w:t>товара</w:t>
            </w:r>
          </w:p>
        </w:tc>
      </w:tr>
      <w:tr w:rsidR="00C62230" w:rsidRPr="00AA7A9C" w:rsidTr="00DA100C">
        <w:tc>
          <w:tcPr>
            <w:tcW w:w="709" w:type="dxa"/>
            <w:vAlign w:val="center"/>
          </w:tcPr>
          <w:p w:rsidR="00C62230" w:rsidRPr="00AA7A9C" w:rsidRDefault="00C62230" w:rsidP="007576F4">
            <w:pPr>
              <w:keepNext/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AA7A9C">
              <w:rPr>
                <w:sz w:val="26"/>
                <w:szCs w:val="26"/>
              </w:rPr>
              <w:t>1</w:t>
            </w:r>
          </w:p>
        </w:tc>
        <w:tc>
          <w:tcPr>
            <w:tcW w:w="7191" w:type="dxa"/>
          </w:tcPr>
          <w:p w:rsidR="00C62230" w:rsidRPr="00AA7A9C" w:rsidRDefault="00C62230" w:rsidP="007576F4">
            <w:pPr>
              <w:rPr>
                <w:sz w:val="26"/>
                <w:szCs w:val="26"/>
              </w:rPr>
            </w:pPr>
            <w:r w:rsidRPr="00AA7A9C">
              <w:rPr>
                <w:sz w:val="26"/>
                <w:szCs w:val="26"/>
              </w:rPr>
              <w:t>Перчатки хирургические, стерильные для операций пов</w:t>
            </w:r>
            <w:r w:rsidRPr="00AA7A9C">
              <w:rPr>
                <w:sz w:val="26"/>
                <w:szCs w:val="26"/>
              </w:rPr>
              <w:t>ы</w:t>
            </w:r>
            <w:r w:rsidRPr="00AA7A9C">
              <w:rPr>
                <w:sz w:val="26"/>
                <w:szCs w:val="26"/>
              </w:rPr>
              <w:t>шенного риска инфицирования, для персонала с проблемой кожей рук, н</w:t>
            </w:r>
            <w:r w:rsidRPr="00AA7A9C">
              <w:rPr>
                <w:sz w:val="26"/>
                <w:szCs w:val="26"/>
              </w:rPr>
              <w:t>е</w:t>
            </w:r>
            <w:r w:rsidRPr="00AA7A9C">
              <w:rPr>
                <w:sz w:val="26"/>
                <w:szCs w:val="26"/>
              </w:rPr>
              <w:t>опудренные, 3-х слойные (внешний слой латекс 100%, средний - латекс (50%) + нитрил (50%), внутренний - нитрил (100%) состав указан на упаковке). Внутренняя п</w:t>
            </w:r>
            <w:r w:rsidRPr="00AA7A9C">
              <w:rPr>
                <w:sz w:val="26"/>
                <w:szCs w:val="26"/>
              </w:rPr>
              <w:t>о</w:t>
            </w:r>
            <w:r w:rsidRPr="00AA7A9C">
              <w:rPr>
                <w:sz w:val="26"/>
                <w:szCs w:val="26"/>
              </w:rPr>
              <w:t>верхность обработана  регенерирующим и увлажняющим с</w:t>
            </w:r>
            <w:r w:rsidRPr="00AA7A9C">
              <w:rPr>
                <w:sz w:val="26"/>
                <w:szCs w:val="26"/>
              </w:rPr>
              <w:t>о</w:t>
            </w:r>
            <w:r w:rsidRPr="00AA7A9C">
              <w:rPr>
                <w:sz w:val="26"/>
                <w:szCs w:val="26"/>
              </w:rPr>
              <w:t>ставом снижающим риск кожных реакций; обработаны сил</w:t>
            </w:r>
            <w:r w:rsidRPr="00AA7A9C">
              <w:rPr>
                <w:sz w:val="26"/>
                <w:szCs w:val="26"/>
              </w:rPr>
              <w:t>и</w:t>
            </w:r>
            <w:r w:rsidRPr="00AA7A9C">
              <w:rPr>
                <w:sz w:val="26"/>
                <w:szCs w:val="26"/>
              </w:rPr>
              <w:t>коном или полиуретаном (для облегч</w:t>
            </w:r>
            <w:r w:rsidRPr="00AA7A9C">
              <w:rPr>
                <w:sz w:val="26"/>
                <w:szCs w:val="26"/>
              </w:rPr>
              <w:t>е</w:t>
            </w:r>
            <w:r w:rsidRPr="00AA7A9C">
              <w:rPr>
                <w:sz w:val="26"/>
                <w:szCs w:val="26"/>
              </w:rPr>
              <w:t>ния надевания на руку). Манжета, усиленная с визуально и тактильно определяющ</w:t>
            </w:r>
            <w:r w:rsidRPr="00AA7A9C">
              <w:rPr>
                <w:sz w:val="26"/>
                <w:szCs w:val="26"/>
              </w:rPr>
              <w:t>и</w:t>
            </w:r>
            <w:r w:rsidRPr="00AA7A9C">
              <w:rPr>
                <w:sz w:val="26"/>
                <w:szCs w:val="26"/>
              </w:rPr>
              <w:t>мися ребрами жесткости, фиксирующая. Длина ребер жестк</w:t>
            </w:r>
            <w:r w:rsidRPr="00AA7A9C">
              <w:rPr>
                <w:sz w:val="26"/>
                <w:szCs w:val="26"/>
              </w:rPr>
              <w:t>о</w:t>
            </w:r>
            <w:r w:rsidRPr="00AA7A9C">
              <w:rPr>
                <w:sz w:val="26"/>
                <w:szCs w:val="26"/>
              </w:rPr>
              <w:t>сти – не менее 95 мм не более 105 мм, расположенных пе</w:t>
            </w:r>
            <w:r w:rsidRPr="00AA7A9C">
              <w:rPr>
                <w:sz w:val="26"/>
                <w:szCs w:val="26"/>
              </w:rPr>
              <w:t>р</w:t>
            </w:r>
            <w:r w:rsidRPr="00AA7A9C">
              <w:rPr>
                <w:sz w:val="26"/>
                <w:szCs w:val="26"/>
              </w:rPr>
              <w:t>пендикулярно к направлению скатывания манжеты, по всей длине манжеты на расстоянии друг от друга не более 5 мм. Длина перчатки – не менее 300 мм; толщина: на пальце – не менее 0,24 мм не более 0,26 мм, ладони – не менее 0,20 мм не более 0,23 мм, манжеты не менее 0,16 мм не более 0,18 мм; улучшенная анатомическая форма трехмерная – приближе</w:t>
            </w:r>
            <w:r w:rsidRPr="00AA7A9C">
              <w:rPr>
                <w:sz w:val="26"/>
                <w:szCs w:val="26"/>
              </w:rPr>
              <w:t>н</w:t>
            </w:r>
            <w:r w:rsidRPr="00AA7A9C">
              <w:rPr>
                <w:sz w:val="26"/>
                <w:szCs w:val="26"/>
              </w:rPr>
              <w:t>ная к «хвату» кисти. Размер  №8.</w:t>
            </w:r>
          </w:p>
        </w:tc>
        <w:tc>
          <w:tcPr>
            <w:tcW w:w="670" w:type="dxa"/>
          </w:tcPr>
          <w:p w:rsidR="00C62230" w:rsidRPr="00AA7A9C" w:rsidRDefault="00C62230" w:rsidP="007576F4">
            <w:pPr>
              <w:jc w:val="center"/>
              <w:rPr>
                <w:color w:val="000000"/>
                <w:sz w:val="26"/>
                <w:szCs w:val="26"/>
              </w:rPr>
            </w:pPr>
            <w:r w:rsidRPr="00AA7A9C">
              <w:rPr>
                <w:color w:val="000000"/>
                <w:sz w:val="26"/>
                <w:szCs w:val="26"/>
              </w:rPr>
              <w:t>п</w:t>
            </w:r>
            <w:r w:rsidRPr="00AA7A9C">
              <w:rPr>
                <w:color w:val="000000"/>
                <w:sz w:val="26"/>
                <w:szCs w:val="26"/>
              </w:rPr>
              <w:t>а</w:t>
            </w:r>
            <w:r w:rsidRPr="00AA7A9C">
              <w:rPr>
                <w:color w:val="000000"/>
                <w:sz w:val="26"/>
                <w:szCs w:val="26"/>
              </w:rPr>
              <w:t>ра</w:t>
            </w:r>
          </w:p>
        </w:tc>
        <w:tc>
          <w:tcPr>
            <w:tcW w:w="1128" w:type="dxa"/>
          </w:tcPr>
          <w:p w:rsidR="00C62230" w:rsidRPr="00AA7A9C" w:rsidRDefault="00C62230" w:rsidP="007576F4">
            <w:pPr>
              <w:jc w:val="center"/>
              <w:rPr>
                <w:color w:val="000000"/>
                <w:sz w:val="26"/>
                <w:szCs w:val="26"/>
              </w:rPr>
            </w:pPr>
            <w:r w:rsidRPr="00AA7A9C">
              <w:rPr>
                <w:color w:val="000000"/>
                <w:sz w:val="26"/>
                <w:szCs w:val="26"/>
              </w:rPr>
              <w:t>450</w:t>
            </w:r>
          </w:p>
        </w:tc>
      </w:tr>
      <w:tr w:rsidR="00C62230" w:rsidRPr="00AA7A9C" w:rsidTr="00DA100C">
        <w:tc>
          <w:tcPr>
            <w:tcW w:w="709" w:type="dxa"/>
            <w:vAlign w:val="center"/>
          </w:tcPr>
          <w:p w:rsidR="00C62230" w:rsidRPr="00AA7A9C" w:rsidRDefault="00C62230" w:rsidP="007576F4">
            <w:pPr>
              <w:keepNext/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AA7A9C">
              <w:rPr>
                <w:sz w:val="26"/>
                <w:szCs w:val="26"/>
              </w:rPr>
              <w:t>2</w:t>
            </w:r>
          </w:p>
        </w:tc>
        <w:tc>
          <w:tcPr>
            <w:tcW w:w="7191" w:type="dxa"/>
          </w:tcPr>
          <w:p w:rsidR="00C62230" w:rsidRPr="00AA7A9C" w:rsidRDefault="00C62230" w:rsidP="007576F4">
            <w:pPr>
              <w:rPr>
                <w:sz w:val="26"/>
                <w:szCs w:val="26"/>
              </w:rPr>
            </w:pPr>
            <w:r w:rsidRPr="00AA7A9C">
              <w:rPr>
                <w:sz w:val="26"/>
                <w:szCs w:val="26"/>
              </w:rPr>
              <w:t>Перчатки хирургические, стерильные для операций пов</w:t>
            </w:r>
            <w:r w:rsidRPr="00AA7A9C">
              <w:rPr>
                <w:sz w:val="26"/>
                <w:szCs w:val="26"/>
              </w:rPr>
              <w:t>ы</w:t>
            </w:r>
            <w:r w:rsidRPr="00AA7A9C">
              <w:rPr>
                <w:sz w:val="26"/>
                <w:szCs w:val="26"/>
              </w:rPr>
              <w:t>шенного риска инфицирования, для персонала с проблемой кожей рук, н</w:t>
            </w:r>
            <w:r w:rsidRPr="00AA7A9C">
              <w:rPr>
                <w:sz w:val="26"/>
                <w:szCs w:val="26"/>
              </w:rPr>
              <w:t>е</w:t>
            </w:r>
            <w:r w:rsidRPr="00AA7A9C">
              <w:rPr>
                <w:sz w:val="26"/>
                <w:szCs w:val="26"/>
              </w:rPr>
              <w:t>опудренные, 3-х слойные (внешний слой латекс 100%, средний - латекс (50%) + нитрил (50%), внутренний - нитрил (100%) состав указан на упаковке). Внутренняя п</w:t>
            </w:r>
            <w:r w:rsidRPr="00AA7A9C">
              <w:rPr>
                <w:sz w:val="26"/>
                <w:szCs w:val="26"/>
              </w:rPr>
              <w:t>о</w:t>
            </w:r>
            <w:r w:rsidRPr="00AA7A9C">
              <w:rPr>
                <w:sz w:val="26"/>
                <w:szCs w:val="26"/>
              </w:rPr>
              <w:t>верхность обработана  регенерирующим и увлажняющим с</w:t>
            </w:r>
            <w:r w:rsidRPr="00AA7A9C">
              <w:rPr>
                <w:sz w:val="26"/>
                <w:szCs w:val="26"/>
              </w:rPr>
              <w:t>о</w:t>
            </w:r>
            <w:r w:rsidRPr="00AA7A9C">
              <w:rPr>
                <w:sz w:val="26"/>
                <w:szCs w:val="26"/>
              </w:rPr>
              <w:t>ставом снижающим риск кожных реакций; обработаны сил</w:t>
            </w:r>
            <w:r w:rsidRPr="00AA7A9C">
              <w:rPr>
                <w:sz w:val="26"/>
                <w:szCs w:val="26"/>
              </w:rPr>
              <w:t>и</w:t>
            </w:r>
            <w:r w:rsidRPr="00AA7A9C">
              <w:rPr>
                <w:sz w:val="26"/>
                <w:szCs w:val="26"/>
              </w:rPr>
              <w:t>коном или полиуретаном (для облегч</w:t>
            </w:r>
            <w:r w:rsidRPr="00AA7A9C">
              <w:rPr>
                <w:sz w:val="26"/>
                <w:szCs w:val="26"/>
              </w:rPr>
              <w:t>е</w:t>
            </w:r>
            <w:r w:rsidRPr="00AA7A9C">
              <w:rPr>
                <w:sz w:val="26"/>
                <w:szCs w:val="26"/>
              </w:rPr>
              <w:t>ния надевания на руку). Манжета, усиленная с визуально и тактильно определяющ</w:t>
            </w:r>
            <w:r w:rsidRPr="00AA7A9C">
              <w:rPr>
                <w:sz w:val="26"/>
                <w:szCs w:val="26"/>
              </w:rPr>
              <w:t>и</w:t>
            </w:r>
            <w:r w:rsidRPr="00AA7A9C">
              <w:rPr>
                <w:sz w:val="26"/>
                <w:szCs w:val="26"/>
              </w:rPr>
              <w:t>мися ребрами жесткости, фиксирующая. Длина ребер жестк</w:t>
            </w:r>
            <w:r w:rsidRPr="00AA7A9C">
              <w:rPr>
                <w:sz w:val="26"/>
                <w:szCs w:val="26"/>
              </w:rPr>
              <w:t>о</w:t>
            </w:r>
            <w:r w:rsidRPr="00AA7A9C">
              <w:rPr>
                <w:sz w:val="26"/>
                <w:szCs w:val="26"/>
              </w:rPr>
              <w:t>сти – не менее 95 мм не более 105 мм, расположенных пе</w:t>
            </w:r>
            <w:r w:rsidRPr="00AA7A9C">
              <w:rPr>
                <w:sz w:val="26"/>
                <w:szCs w:val="26"/>
              </w:rPr>
              <w:t>р</w:t>
            </w:r>
            <w:r w:rsidRPr="00AA7A9C">
              <w:rPr>
                <w:sz w:val="26"/>
                <w:szCs w:val="26"/>
              </w:rPr>
              <w:t>пендикулярно к направлению скатывания манжеты, по всей длине манжеты на расстоянии друг от друга не более 5 мм. Длина перчатки – не менее 300 мм; толщина: на пальце – не менее 0,24 мм не более 0,26 мм, ладони – не менее 0,20 мм не более 0,23 мм, манжеты не менее 0,16 мм не более 0,18 мм; улучшенная анатомическая форма трехмерная – приближе</w:t>
            </w:r>
            <w:r w:rsidRPr="00AA7A9C">
              <w:rPr>
                <w:sz w:val="26"/>
                <w:szCs w:val="26"/>
              </w:rPr>
              <w:t>н</w:t>
            </w:r>
            <w:r w:rsidRPr="00AA7A9C">
              <w:rPr>
                <w:sz w:val="26"/>
                <w:szCs w:val="26"/>
              </w:rPr>
              <w:t>ная к «хвату» кисти. Размер  №7.</w:t>
            </w:r>
          </w:p>
        </w:tc>
        <w:tc>
          <w:tcPr>
            <w:tcW w:w="670" w:type="dxa"/>
          </w:tcPr>
          <w:p w:rsidR="00C62230" w:rsidRPr="00AA7A9C" w:rsidRDefault="00C62230" w:rsidP="007576F4">
            <w:pPr>
              <w:jc w:val="center"/>
              <w:rPr>
                <w:color w:val="000000"/>
                <w:sz w:val="26"/>
                <w:szCs w:val="26"/>
              </w:rPr>
            </w:pPr>
            <w:r w:rsidRPr="00AA7A9C">
              <w:rPr>
                <w:color w:val="000000"/>
                <w:sz w:val="26"/>
                <w:szCs w:val="26"/>
              </w:rPr>
              <w:t>п</w:t>
            </w:r>
            <w:r w:rsidRPr="00AA7A9C">
              <w:rPr>
                <w:color w:val="000000"/>
                <w:sz w:val="26"/>
                <w:szCs w:val="26"/>
              </w:rPr>
              <w:t>а</w:t>
            </w:r>
            <w:r w:rsidRPr="00AA7A9C">
              <w:rPr>
                <w:color w:val="000000"/>
                <w:sz w:val="26"/>
                <w:szCs w:val="26"/>
              </w:rPr>
              <w:t>ра</w:t>
            </w:r>
          </w:p>
        </w:tc>
        <w:tc>
          <w:tcPr>
            <w:tcW w:w="1128" w:type="dxa"/>
          </w:tcPr>
          <w:p w:rsidR="00C62230" w:rsidRPr="00AA7A9C" w:rsidRDefault="00C62230" w:rsidP="007576F4">
            <w:pPr>
              <w:jc w:val="center"/>
              <w:rPr>
                <w:color w:val="000000"/>
                <w:sz w:val="26"/>
                <w:szCs w:val="26"/>
              </w:rPr>
            </w:pPr>
            <w:r w:rsidRPr="00AA7A9C">
              <w:rPr>
                <w:color w:val="000000"/>
                <w:sz w:val="26"/>
                <w:szCs w:val="26"/>
              </w:rPr>
              <w:t>450</w:t>
            </w:r>
          </w:p>
        </w:tc>
      </w:tr>
    </w:tbl>
    <w:p w:rsidR="00DA100C" w:rsidRPr="00AA7A9C" w:rsidRDefault="00DA100C" w:rsidP="00776940">
      <w:pPr>
        <w:autoSpaceDE w:val="0"/>
        <w:ind w:firstLine="720"/>
        <w:jc w:val="both"/>
        <w:rPr>
          <w:sz w:val="26"/>
          <w:szCs w:val="26"/>
        </w:rPr>
      </w:pPr>
    </w:p>
    <w:p w:rsidR="00B57A43" w:rsidRPr="00AA7A9C" w:rsidRDefault="00C315D7" w:rsidP="00776940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lastRenderedPageBreak/>
        <w:t>Как показала практика, наиболее эффективно использовать перчатки с армир</w:t>
      </w:r>
      <w:r w:rsidRPr="00AA7A9C">
        <w:rPr>
          <w:sz w:val="26"/>
          <w:szCs w:val="26"/>
        </w:rPr>
        <w:t>о</w:t>
      </w:r>
      <w:r w:rsidRPr="00AA7A9C">
        <w:rPr>
          <w:sz w:val="26"/>
          <w:szCs w:val="26"/>
        </w:rPr>
        <w:t>ванной манжетой, которые подходят</w:t>
      </w:r>
      <w:r w:rsidR="00DA100C" w:rsidRPr="00AA7A9C">
        <w:rPr>
          <w:sz w:val="26"/>
          <w:szCs w:val="26"/>
        </w:rPr>
        <w:t>,</w:t>
      </w:r>
      <w:r w:rsidRPr="00AA7A9C">
        <w:rPr>
          <w:sz w:val="26"/>
          <w:szCs w:val="26"/>
        </w:rPr>
        <w:t xml:space="preserve"> в том числе</w:t>
      </w:r>
      <w:r w:rsidR="00DA100C" w:rsidRPr="00AA7A9C">
        <w:rPr>
          <w:sz w:val="26"/>
          <w:szCs w:val="26"/>
        </w:rPr>
        <w:t>,</w:t>
      </w:r>
      <w:r w:rsidRPr="00AA7A9C">
        <w:rPr>
          <w:sz w:val="26"/>
          <w:szCs w:val="26"/>
        </w:rPr>
        <w:t xml:space="preserve"> для применения с многоразовым хлопковым операционным бельем</w:t>
      </w:r>
      <w:r w:rsidR="001400B5" w:rsidRPr="00AA7A9C">
        <w:rPr>
          <w:sz w:val="26"/>
          <w:szCs w:val="26"/>
        </w:rPr>
        <w:t>.</w:t>
      </w:r>
    </w:p>
    <w:p w:rsidR="00575EA4" w:rsidRPr="00AA7A9C" w:rsidRDefault="004B0AD9" w:rsidP="00776940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Вместе с тем, согласно протоколу № 1 от  15.04.2014 рассмотрения заявок на уч</w:t>
      </w:r>
      <w:r w:rsidRPr="00AA7A9C">
        <w:rPr>
          <w:sz w:val="26"/>
          <w:szCs w:val="26"/>
        </w:rPr>
        <w:t>а</w:t>
      </w:r>
      <w:r w:rsidRPr="00AA7A9C">
        <w:rPr>
          <w:sz w:val="26"/>
          <w:szCs w:val="26"/>
        </w:rPr>
        <w:t>стие в аукционе в электронной форме на участие в аукционе было подано четыре заявки с порядковыми номерами 1, 2, 3, 4, которые были признаны аукционной комиссией з</w:t>
      </w:r>
      <w:r w:rsidRPr="00AA7A9C">
        <w:rPr>
          <w:sz w:val="26"/>
          <w:szCs w:val="26"/>
        </w:rPr>
        <w:t>а</w:t>
      </w:r>
      <w:r w:rsidRPr="00AA7A9C">
        <w:rPr>
          <w:sz w:val="26"/>
          <w:szCs w:val="26"/>
        </w:rPr>
        <w:t>казчика соответствующими требованиям аукционной документации</w:t>
      </w:r>
      <w:r w:rsidR="00DA100C" w:rsidRPr="00AA7A9C">
        <w:rPr>
          <w:sz w:val="26"/>
          <w:szCs w:val="26"/>
        </w:rPr>
        <w:t xml:space="preserve">, </w:t>
      </w:r>
      <w:r w:rsidR="0058523F" w:rsidRPr="00AA7A9C">
        <w:rPr>
          <w:sz w:val="26"/>
          <w:szCs w:val="26"/>
        </w:rPr>
        <w:t>что говорит об о</w:t>
      </w:r>
      <w:r w:rsidR="0058523F" w:rsidRPr="00AA7A9C">
        <w:rPr>
          <w:sz w:val="26"/>
          <w:szCs w:val="26"/>
        </w:rPr>
        <w:t>т</w:t>
      </w:r>
      <w:r w:rsidR="0058523F" w:rsidRPr="00AA7A9C">
        <w:rPr>
          <w:sz w:val="26"/>
          <w:szCs w:val="26"/>
        </w:rPr>
        <w:t>сутствии ограничения количества участников заку</w:t>
      </w:r>
      <w:r w:rsidR="0058523F" w:rsidRPr="00AA7A9C">
        <w:rPr>
          <w:sz w:val="26"/>
          <w:szCs w:val="26"/>
        </w:rPr>
        <w:t>п</w:t>
      </w:r>
      <w:r w:rsidR="0058523F" w:rsidRPr="00AA7A9C">
        <w:rPr>
          <w:sz w:val="26"/>
          <w:szCs w:val="26"/>
        </w:rPr>
        <w:t>ки</w:t>
      </w:r>
      <w:r w:rsidRPr="00AA7A9C">
        <w:rPr>
          <w:sz w:val="26"/>
          <w:szCs w:val="26"/>
        </w:rPr>
        <w:t>.</w:t>
      </w:r>
    </w:p>
    <w:p w:rsidR="004B0AD9" w:rsidRPr="00AA7A9C" w:rsidRDefault="004B0AD9" w:rsidP="00D64E40">
      <w:pPr>
        <w:autoSpaceDE w:val="0"/>
        <w:ind w:firstLine="709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Проанализировав данные заявки, Комиссией Липецкого УФАС России было установлено, что в поданных, на участие в электронном аукционе, заявках указана стр</w:t>
      </w:r>
      <w:r w:rsidRPr="00AA7A9C">
        <w:rPr>
          <w:sz w:val="26"/>
          <w:szCs w:val="26"/>
        </w:rPr>
        <w:t>а</w:t>
      </w:r>
      <w:r w:rsidRPr="00AA7A9C">
        <w:rPr>
          <w:sz w:val="26"/>
          <w:szCs w:val="26"/>
        </w:rPr>
        <w:t>на происхождения данных медицинских перчаток: США, Малайзия, Китай</w:t>
      </w:r>
      <w:r w:rsidR="0058523F" w:rsidRPr="00AA7A9C">
        <w:rPr>
          <w:sz w:val="26"/>
          <w:szCs w:val="26"/>
        </w:rPr>
        <w:t>, из чего можно сделать вывод о наличии нескольких производителей товара, с характеристик</w:t>
      </w:r>
      <w:r w:rsidR="0058523F" w:rsidRPr="00AA7A9C">
        <w:rPr>
          <w:sz w:val="26"/>
          <w:szCs w:val="26"/>
        </w:rPr>
        <w:t>а</w:t>
      </w:r>
      <w:r w:rsidR="0058523F" w:rsidRPr="00AA7A9C">
        <w:rPr>
          <w:sz w:val="26"/>
          <w:szCs w:val="26"/>
        </w:rPr>
        <w:t>ми, установленными в аукционной документации</w:t>
      </w:r>
      <w:r w:rsidRPr="00AA7A9C">
        <w:rPr>
          <w:sz w:val="26"/>
          <w:szCs w:val="26"/>
        </w:rPr>
        <w:t>.</w:t>
      </w:r>
    </w:p>
    <w:p w:rsidR="0058523F" w:rsidRPr="00AA7A9C" w:rsidRDefault="0058523F" w:rsidP="0058523F">
      <w:pPr>
        <w:autoSpaceDE w:val="0"/>
        <w:ind w:firstLine="720"/>
        <w:jc w:val="both"/>
        <w:rPr>
          <w:rStyle w:val="a3"/>
          <w:rFonts w:eastAsia="Arial CYR" w:cs="Arial"/>
          <w:color w:val="000000"/>
          <w:sz w:val="26"/>
          <w:szCs w:val="26"/>
          <w:u w:val="none"/>
        </w:rPr>
      </w:pPr>
      <w:r w:rsidRPr="00AA7A9C">
        <w:rPr>
          <w:rStyle w:val="a3"/>
          <w:rFonts w:eastAsia="Arial CYR" w:cs="Arial"/>
          <w:color w:val="000000"/>
          <w:sz w:val="26"/>
          <w:szCs w:val="26"/>
          <w:u w:val="none"/>
        </w:rPr>
        <w:t>Результаты рассмотрения материалов электронного аукциона показали, что участниками размещения заказа могли быть как изготовители таких медицинских пе</w:t>
      </w:r>
      <w:r w:rsidRPr="00AA7A9C">
        <w:rPr>
          <w:rStyle w:val="a3"/>
          <w:rFonts w:eastAsia="Arial CYR" w:cs="Arial"/>
          <w:color w:val="000000"/>
          <w:sz w:val="26"/>
          <w:szCs w:val="26"/>
          <w:u w:val="none"/>
        </w:rPr>
        <w:t>р</w:t>
      </w:r>
      <w:r w:rsidRPr="00AA7A9C">
        <w:rPr>
          <w:rStyle w:val="a3"/>
          <w:rFonts w:eastAsia="Arial CYR" w:cs="Arial"/>
          <w:color w:val="000000"/>
          <w:sz w:val="26"/>
          <w:szCs w:val="26"/>
          <w:u w:val="none"/>
        </w:rPr>
        <w:t>чаток, так и их дилеры, а также другие организации, имеющие в собственн</w:t>
      </w:r>
      <w:r w:rsidRPr="00AA7A9C">
        <w:rPr>
          <w:rStyle w:val="a3"/>
          <w:rFonts w:eastAsia="Arial CYR" w:cs="Arial"/>
          <w:color w:val="000000"/>
          <w:sz w:val="26"/>
          <w:szCs w:val="26"/>
          <w:u w:val="none"/>
        </w:rPr>
        <w:t>о</w:t>
      </w:r>
      <w:r w:rsidRPr="00AA7A9C">
        <w:rPr>
          <w:rStyle w:val="a3"/>
          <w:rFonts w:eastAsia="Arial CYR" w:cs="Arial"/>
          <w:color w:val="000000"/>
          <w:sz w:val="26"/>
          <w:szCs w:val="26"/>
          <w:u w:val="none"/>
        </w:rPr>
        <w:t>сти предмет закупки. Исходя из этого, определять потребность государственного учреждения в том или ином товаре – исключительная прерогатива государстве</w:t>
      </w:r>
      <w:r w:rsidRPr="00AA7A9C">
        <w:rPr>
          <w:rStyle w:val="a3"/>
          <w:rFonts w:eastAsia="Arial CYR" w:cs="Arial"/>
          <w:color w:val="000000"/>
          <w:sz w:val="26"/>
          <w:szCs w:val="26"/>
          <w:u w:val="none"/>
        </w:rPr>
        <w:t>н</w:t>
      </w:r>
      <w:r w:rsidRPr="00AA7A9C">
        <w:rPr>
          <w:rStyle w:val="a3"/>
          <w:rFonts w:eastAsia="Arial CYR" w:cs="Arial"/>
          <w:color w:val="000000"/>
          <w:sz w:val="26"/>
          <w:szCs w:val="26"/>
          <w:u w:val="none"/>
        </w:rPr>
        <w:t>ного заказчика.</w:t>
      </w:r>
    </w:p>
    <w:p w:rsidR="00E75DF8" w:rsidRPr="00AA7A9C" w:rsidRDefault="001400B5" w:rsidP="00776940">
      <w:pPr>
        <w:autoSpaceDE w:val="0"/>
        <w:ind w:firstLine="720"/>
        <w:jc w:val="both"/>
        <w:rPr>
          <w:sz w:val="26"/>
          <w:szCs w:val="26"/>
        </w:rPr>
      </w:pPr>
      <w:r w:rsidRPr="00AA7A9C">
        <w:rPr>
          <w:sz w:val="26"/>
          <w:szCs w:val="26"/>
        </w:rPr>
        <w:t xml:space="preserve">Каких либо доказательств </w:t>
      </w:r>
      <w:r w:rsidR="00A82F35" w:rsidRPr="00AA7A9C">
        <w:rPr>
          <w:sz w:val="26"/>
          <w:szCs w:val="26"/>
        </w:rPr>
        <w:t>в подтверждение доводов жалобы, заявителем, на ра</w:t>
      </w:r>
      <w:r w:rsidR="00A82F35" w:rsidRPr="00AA7A9C">
        <w:rPr>
          <w:sz w:val="26"/>
          <w:szCs w:val="26"/>
        </w:rPr>
        <w:t>с</w:t>
      </w:r>
      <w:r w:rsidR="00A82F35" w:rsidRPr="00AA7A9C">
        <w:rPr>
          <w:sz w:val="26"/>
          <w:szCs w:val="26"/>
        </w:rPr>
        <w:t>смотрение жалобы, представлено не было.</w:t>
      </w:r>
    </w:p>
    <w:p w:rsidR="003E5F8F" w:rsidRPr="00AA7A9C" w:rsidRDefault="003E5F8F" w:rsidP="00776940">
      <w:pPr>
        <w:autoSpaceDE w:val="0"/>
        <w:ind w:firstLine="720"/>
        <w:jc w:val="both"/>
        <w:rPr>
          <w:sz w:val="26"/>
          <w:szCs w:val="26"/>
        </w:rPr>
      </w:pPr>
    </w:p>
    <w:p w:rsidR="002334F4" w:rsidRPr="00AA7A9C" w:rsidRDefault="00181BFA">
      <w:pPr>
        <w:ind w:firstLine="713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На основании вышеизложенного и р</w:t>
      </w:r>
      <w:r w:rsidR="000375D5" w:rsidRPr="00AA7A9C">
        <w:rPr>
          <w:sz w:val="26"/>
          <w:szCs w:val="26"/>
        </w:rPr>
        <w:t xml:space="preserve">уководствуясь </w:t>
      </w:r>
      <w:r w:rsidRPr="00AA7A9C">
        <w:rPr>
          <w:sz w:val="26"/>
          <w:szCs w:val="26"/>
        </w:rPr>
        <w:t>п</w:t>
      </w:r>
      <w:r w:rsidR="000375D5" w:rsidRPr="00AA7A9C">
        <w:rPr>
          <w:sz w:val="26"/>
          <w:szCs w:val="26"/>
        </w:rPr>
        <w:t xml:space="preserve">. </w:t>
      </w:r>
      <w:r w:rsidRPr="00AA7A9C">
        <w:rPr>
          <w:sz w:val="26"/>
          <w:szCs w:val="26"/>
        </w:rPr>
        <w:t>1</w:t>
      </w:r>
      <w:r w:rsidR="000375D5" w:rsidRPr="00AA7A9C">
        <w:rPr>
          <w:sz w:val="26"/>
          <w:szCs w:val="26"/>
        </w:rPr>
        <w:t xml:space="preserve">  </w:t>
      </w:r>
      <w:r w:rsidRPr="00AA7A9C">
        <w:rPr>
          <w:sz w:val="26"/>
          <w:szCs w:val="26"/>
        </w:rPr>
        <w:t xml:space="preserve">ч. 15 </w:t>
      </w:r>
      <w:r w:rsidR="000375D5" w:rsidRPr="00AA7A9C">
        <w:rPr>
          <w:sz w:val="26"/>
          <w:szCs w:val="26"/>
        </w:rPr>
        <w:t>ст</w:t>
      </w:r>
      <w:r w:rsidR="00496096" w:rsidRPr="00AA7A9C">
        <w:rPr>
          <w:sz w:val="26"/>
          <w:szCs w:val="26"/>
        </w:rPr>
        <w:t>.</w:t>
      </w:r>
      <w:r w:rsidR="000375D5" w:rsidRPr="00AA7A9C">
        <w:rPr>
          <w:sz w:val="26"/>
          <w:szCs w:val="26"/>
        </w:rPr>
        <w:t xml:space="preserve"> </w:t>
      </w:r>
      <w:r w:rsidRPr="00AA7A9C">
        <w:rPr>
          <w:sz w:val="26"/>
          <w:szCs w:val="26"/>
        </w:rPr>
        <w:t>99</w:t>
      </w:r>
      <w:r w:rsidR="000375D5" w:rsidRPr="00AA7A9C">
        <w:rPr>
          <w:sz w:val="26"/>
          <w:szCs w:val="26"/>
        </w:rPr>
        <w:t xml:space="preserve">, ч. </w:t>
      </w:r>
      <w:r w:rsidRPr="00AA7A9C">
        <w:rPr>
          <w:sz w:val="26"/>
          <w:szCs w:val="26"/>
        </w:rPr>
        <w:t>8</w:t>
      </w:r>
      <w:r w:rsidR="000375D5" w:rsidRPr="00AA7A9C">
        <w:rPr>
          <w:sz w:val="26"/>
          <w:szCs w:val="26"/>
        </w:rPr>
        <w:t xml:space="preserve"> ст</w:t>
      </w:r>
      <w:r w:rsidR="00496096" w:rsidRPr="00AA7A9C">
        <w:rPr>
          <w:sz w:val="26"/>
          <w:szCs w:val="26"/>
        </w:rPr>
        <w:t>.</w:t>
      </w:r>
      <w:r w:rsidR="000375D5" w:rsidRPr="00AA7A9C">
        <w:rPr>
          <w:sz w:val="26"/>
          <w:szCs w:val="26"/>
        </w:rPr>
        <w:t xml:space="preserve"> </w:t>
      </w:r>
      <w:r w:rsidRPr="00AA7A9C">
        <w:rPr>
          <w:sz w:val="26"/>
          <w:szCs w:val="26"/>
        </w:rPr>
        <w:t>106</w:t>
      </w:r>
      <w:r w:rsidR="000375D5" w:rsidRPr="00AA7A9C">
        <w:rPr>
          <w:sz w:val="26"/>
          <w:szCs w:val="26"/>
        </w:rPr>
        <w:t xml:space="preserve"> </w:t>
      </w:r>
      <w:r w:rsidRPr="00AA7A9C"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375D5" w:rsidRPr="00AA7A9C">
        <w:rPr>
          <w:sz w:val="26"/>
          <w:szCs w:val="26"/>
        </w:rPr>
        <w:t>, К</w:t>
      </w:r>
      <w:r w:rsidR="000375D5" w:rsidRPr="00AA7A9C">
        <w:rPr>
          <w:sz w:val="26"/>
          <w:szCs w:val="26"/>
        </w:rPr>
        <w:t>о</w:t>
      </w:r>
      <w:r w:rsidR="000375D5" w:rsidRPr="00AA7A9C">
        <w:rPr>
          <w:sz w:val="26"/>
          <w:szCs w:val="26"/>
        </w:rPr>
        <w:t>миссия,</w:t>
      </w:r>
    </w:p>
    <w:p w:rsidR="000375D5" w:rsidRPr="00AA7A9C" w:rsidRDefault="000375D5">
      <w:pPr>
        <w:ind w:right="279"/>
        <w:rPr>
          <w:sz w:val="26"/>
          <w:szCs w:val="26"/>
        </w:rPr>
      </w:pPr>
    </w:p>
    <w:p w:rsidR="000375D5" w:rsidRPr="00AA7A9C" w:rsidRDefault="000375D5">
      <w:pPr>
        <w:ind w:right="279" w:firstLine="720"/>
        <w:jc w:val="center"/>
        <w:rPr>
          <w:sz w:val="26"/>
          <w:szCs w:val="26"/>
        </w:rPr>
      </w:pPr>
      <w:r w:rsidRPr="00AA7A9C">
        <w:rPr>
          <w:sz w:val="26"/>
          <w:szCs w:val="26"/>
        </w:rPr>
        <w:t>Р Е Ш И Л А :</w:t>
      </w:r>
    </w:p>
    <w:p w:rsidR="000375D5" w:rsidRPr="00AA7A9C" w:rsidRDefault="000375D5">
      <w:pPr>
        <w:ind w:right="279" w:firstLine="720"/>
        <w:jc w:val="center"/>
        <w:rPr>
          <w:sz w:val="26"/>
          <w:szCs w:val="26"/>
        </w:rPr>
      </w:pPr>
    </w:p>
    <w:p w:rsidR="000375D5" w:rsidRPr="00AA7A9C" w:rsidRDefault="000375D5">
      <w:pPr>
        <w:ind w:right="279" w:firstLine="720"/>
        <w:jc w:val="both"/>
        <w:rPr>
          <w:sz w:val="26"/>
          <w:szCs w:val="26"/>
        </w:rPr>
      </w:pPr>
    </w:p>
    <w:p w:rsidR="00B22469" w:rsidRPr="00AA7A9C" w:rsidRDefault="000375D5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AA7A9C">
        <w:rPr>
          <w:sz w:val="26"/>
          <w:szCs w:val="26"/>
        </w:rPr>
        <w:t xml:space="preserve">Признать жалобу </w:t>
      </w:r>
      <w:r w:rsidR="00A82F35" w:rsidRPr="00AA7A9C">
        <w:rPr>
          <w:color w:val="000000"/>
          <w:sz w:val="26"/>
          <w:szCs w:val="26"/>
        </w:rPr>
        <w:t>ОГУП «Липецкфармация» на положения документ</w:t>
      </w:r>
      <w:r w:rsidR="00A82F35" w:rsidRPr="00AA7A9C">
        <w:rPr>
          <w:color w:val="000000"/>
          <w:sz w:val="26"/>
          <w:szCs w:val="26"/>
        </w:rPr>
        <w:t>а</w:t>
      </w:r>
      <w:r w:rsidR="00A82F35" w:rsidRPr="00AA7A9C">
        <w:rPr>
          <w:color w:val="000000"/>
          <w:sz w:val="26"/>
          <w:szCs w:val="26"/>
        </w:rPr>
        <w:t>ции об аукционе в электронной форме на поставку перчаток медицинских и средств з</w:t>
      </w:r>
      <w:r w:rsidR="00A82F35" w:rsidRPr="00AA7A9C">
        <w:rPr>
          <w:color w:val="000000"/>
          <w:sz w:val="26"/>
          <w:szCs w:val="26"/>
        </w:rPr>
        <w:t>а</w:t>
      </w:r>
      <w:r w:rsidR="00A82F35" w:rsidRPr="00AA7A9C">
        <w:rPr>
          <w:color w:val="000000"/>
          <w:sz w:val="26"/>
          <w:szCs w:val="26"/>
        </w:rPr>
        <w:t xml:space="preserve">щиты (реестровый номер </w:t>
      </w:r>
      <w:r w:rsidR="00A82F35" w:rsidRPr="00AA7A9C">
        <w:rPr>
          <w:sz w:val="26"/>
          <w:szCs w:val="26"/>
        </w:rPr>
        <w:t>0346300081414000005)</w:t>
      </w:r>
      <w:r w:rsidR="0046305A" w:rsidRPr="00AA7A9C">
        <w:rPr>
          <w:sz w:val="26"/>
          <w:szCs w:val="26"/>
        </w:rPr>
        <w:t xml:space="preserve"> </w:t>
      </w:r>
      <w:r w:rsidR="00A82F35" w:rsidRPr="00AA7A9C">
        <w:rPr>
          <w:sz w:val="26"/>
          <w:szCs w:val="26"/>
        </w:rPr>
        <w:t>не</w:t>
      </w:r>
      <w:r w:rsidR="00181BFA" w:rsidRPr="00AA7A9C">
        <w:rPr>
          <w:sz w:val="26"/>
          <w:szCs w:val="26"/>
        </w:rPr>
        <w:t>обоснованной</w:t>
      </w:r>
      <w:r w:rsidR="00B22469" w:rsidRPr="00AA7A9C">
        <w:rPr>
          <w:sz w:val="26"/>
          <w:szCs w:val="26"/>
        </w:rPr>
        <w:t>.</w:t>
      </w:r>
    </w:p>
    <w:p w:rsidR="00C87607" w:rsidRPr="00AA7A9C" w:rsidRDefault="00C87607" w:rsidP="00C87607">
      <w:pPr>
        <w:tabs>
          <w:tab w:val="left" w:pos="1701"/>
        </w:tabs>
        <w:ind w:left="1254"/>
        <w:jc w:val="both"/>
        <w:rPr>
          <w:sz w:val="26"/>
          <w:szCs w:val="26"/>
        </w:rPr>
      </w:pPr>
    </w:p>
    <w:p w:rsidR="000375D5" w:rsidRPr="00AA7A9C" w:rsidRDefault="000375D5">
      <w:pPr>
        <w:ind w:firstLine="711"/>
        <w:jc w:val="both"/>
        <w:rPr>
          <w:sz w:val="26"/>
          <w:szCs w:val="26"/>
        </w:rPr>
      </w:pPr>
      <w:r w:rsidRPr="00AA7A9C">
        <w:rPr>
          <w:sz w:val="26"/>
          <w:szCs w:val="26"/>
        </w:rPr>
        <w:t>Решение может быть обжаловано в арбитражный суд в течение трех месяцев со дня его вынесения.</w:t>
      </w:r>
    </w:p>
    <w:p w:rsidR="000375D5" w:rsidRPr="00AA7A9C" w:rsidRDefault="000375D5">
      <w:pPr>
        <w:jc w:val="both"/>
        <w:rPr>
          <w:sz w:val="26"/>
          <w:szCs w:val="26"/>
        </w:rPr>
      </w:pPr>
    </w:p>
    <w:p w:rsidR="000375D5" w:rsidRPr="00AA7A9C" w:rsidRDefault="000375D5">
      <w:pPr>
        <w:jc w:val="both"/>
        <w:rPr>
          <w:sz w:val="26"/>
          <w:szCs w:val="26"/>
        </w:rPr>
      </w:pPr>
      <w:r w:rsidRPr="00AA7A9C">
        <w:rPr>
          <w:sz w:val="26"/>
          <w:szCs w:val="26"/>
        </w:rPr>
        <w:t xml:space="preserve">Председатель Комиссии:                                 ____________      </w:t>
      </w:r>
      <w:r w:rsidR="00A7210D" w:rsidRPr="00AA7A9C">
        <w:rPr>
          <w:sz w:val="26"/>
          <w:szCs w:val="26"/>
        </w:rPr>
        <w:t xml:space="preserve">Л.А. </w:t>
      </w:r>
      <w:r w:rsidR="00117094" w:rsidRPr="00AA7A9C">
        <w:rPr>
          <w:sz w:val="26"/>
          <w:szCs w:val="26"/>
        </w:rPr>
        <w:t>Ч</w:t>
      </w:r>
      <w:r w:rsidR="00A7210D" w:rsidRPr="00AA7A9C">
        <w:rPr>
          <w:sz w:val="26"/>
          <w:szCs w:val="26"/>
        </w:rPr>
        <w:t>еркашина</w:t>
      </w:r>
    </w:p>
    <w:p w:rsidR="000375D5" w:rsidRPr="00AA7A9C" w:rsidRDefault="000375D5">
      <w:pPr>
        <w:jc w:val="both"/>
        <w:rPr>
          <w:sz w:val="26"/>
          <w:szCs w:val="26"/>
        </w:rPr>
      </w:pPr>
      <w:r w:rsidRPr="00AA7A9C">
        <w:rPr>
          <w:sz w:val="26"/>
          <w:szCs w:val="26"/>
        </w:rPr>
        <w:t xml:space="preserve">                                                                                  (подпись)</w:t>
      </w:r>
    </w:p>
    <w:p w:rsidR="000375D5" w:rsidRPr="00AA7A9C" w:rsidRDefault="000375D5">
      <w:pPr>
        <w:jc w:val="both"/>
        <w:rPr>
          <w:sz w:val="26"/>
          <w:szCs w:val="26"/>
        </w:rPr>
      </w:pPr>
      <w:r w:rsidRPr="00AA7A9C">
        <w:rPr>
          <w:sz w:val="26"/>
          <w:szCs w:val="26"/>
        </w:rPr>
        <w:t xml:space="preserve">Члены Комиссии:                        </w:t>
      </w:r>
    </w:p>
    <w:p w:rsidR="000375D5" w:rsidRPr="00AA7A9C" w:rsidRDefault="000375D5">
      <w:pPr>
        <w:jc w:val="both"/>
        <w:rPr>
          <w:sz w:val="26"/>
          <w:szCs w:val="26"/>
        </w:rPr>
      </w:pPr>
      <w:r w:rsidRPr="00AA7A9C">
        <w:rPr>
          <w:sz w:val="26"/>
          <w:szCs w:val="26"/>
        </w:rPr>
        <w:t xml:space="preserve">                                                                           ____________     </w:t>
      </w:r>
      <w:r w:rsidR="002334F4" w:rsidRPr="00AA7A9C">
        <w:rPr>
          <w:sz w:val="26"/>
          <w:szCs w:val="26"/>
        </w:rPr>
        <w:t>А.Г. Ларшин</w:t>
      </w:r>
    </w:p>
    <w:p w:rsidR="00472618" w:rsidRPr="00AA7A9C" w:rsidRDefault="000375D5">
      <w:pPr>
        <w:jc w:val="both"/>
        <w:rPr>
          <w:sz w:val="26"/>
          <w:szCs w:val="26"/>
        </w:rPr>
      </w:pPr>
      <w:r w:rsidRPr="00AA7A9C">
        <w:rPr>
          <w:sz w:val="26"/>
          <w:szCs w:val="26"/>
        </w:rPr>
        <w:t xml:space="preserve">                                                                                  (подпись)</w:t>
      </w:r>
    </w:p>
    <w:p w:rsidR="000375D5" w:rsidRPr="00AA7A9C" w:rsidRDefault="000375D5">
      <w:pPr>
        <w:jc w:val="both"/>
        <w:rPr>
          <w:sz w:val="26"/>
          <w:szCs w:val="26"/>
        </w:rPr>
      </w:pPr>
      <w:r w:rsidRPr="00AA7A9C">
        <w:rPr>
          <w:sz w:val="26"/>
          <w:szCs w:val="26"/>
        </w:rPr>
        <w:t xml:space="preserve"> </w:t>
      </w:r>
    </w:p>
    <w:p w:rsidR="000375D5" w:rsidRPr="00AA7A9C" w:rsidRDefault="000375D5">
      <w:pPr>
        <w:jc w:val="both"/>
        <w:rPr>
          <w:sz w:val="26"/>
          <w:szCs w:val="26"/>
        </w:rPr>
      </w:pPr>
      <w:r w:rsidRPr="00AA7A9C">
        <w:rPr>
          <w:sz w:val="26"/>
          <w:szCs w:val="26"/>
        </w:rPr>
        <w:t xml:space="preserve">                                                                           ____________      А.В. Хохольских</w:t>
      </w:r>
    </w:p>
    <w:p w:rsidR="000375D5" w:rsidRPr="00AA7A9C" w:rsidRDefault="000375D5">
      <w:pPr>
        <w:jc w:val="both"/>
        <w:rPr>
          <w:sz w:val="26"/>
          <w:szCs w:val="26"/>
        </w:rPr>
      </w:pPr>
      <w:r w:rsidRPr="00AA7A9C">
        <w:rPr>
          <w:sz w:val="26"/>
          <w:szCs w:val="26"/>
        </w:rPr>
        <w:t xml:space="preserve">                                                                                  (подпись) </w:t>
      </w:r>
    </w:p>
    <w:sectPr w:rsidR="000375D5" w:rsidRPr="00AA7A9C" w:rsidSect="00CD619F">
      <w:headerReference w:type="default" r:id="rId10"/>
      <w:footerReference w:type="default" r:id="rId11"/>
      <w:pgSz w:w="11906" w:h="16838"/>
      <w:pgMar w:top="995" w:right="746" w:bottom="851" w:left="1260" w:header="719" w:footer="7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80" w:rsidRDefault="00420680">
      <w:r>
        <w:separator/>
      </w:r>
    </w:p>
  </w:endnote>
  <w:endnote w:type="continuationSeparator" w:id="0">
    <w:p w:rsidR="00420680" w:rsidRDefault="0042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F4" w:rsidRDefault="00420680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A9C">
      <w:rPr>
        <w:noProof/>
      </w:rPr>
      <w:t>1</w:t>
    </w:r>
    <w:r>
      <w:rPr>
        <w:noProof/>
      </w:rPr>
      <w:fldChar w:fldCharType="end"/>
    </w:r>
  </w:p>
  <w:p w:rsidR="000375D5" w:rsidRDefault="000375D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80" w:rsidRDefault="00420680">
      <w:r>
        <w:separator/>
      </w:r>
    </w:p>
  </w:footnote>
  <w:footnote w:type="continuationSeparator" w:id="0">
    <w:p w:rsidR="00420680" w:rsidRDefault="00420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D5" w:rsidRDefault="000375D5">
    <w:pPr>
      <w:pStyle w:val="af8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8EB7BA6"/>
    <w:multiLevelType w:val="hybridMultilevel"/>
    <w:tmpl w:val="2774E308"/>
    <w:lvl w:ilvl="0" w:tplc="3FF88EB4">
      <w:start w:val="1"/>
      <w:numFmt w:val="decimal"/>
      <w:lvlText w:val="%1."/>
      <w:lvlJc w:val="left"/>
      <w:pPr>
        <w:ind w:left="228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428"/>
    <w:rsid w:val="0001300E"/>
    <w:rsid w:val="00022B5E"/>
    <w:rsid w:val="000375D5"/>
    <w:rsid w:val="00037D11"/>
    <w:rsid w:val="00044CF0"/>
    <w:rsid w:val="0006556E"/>
    <w:rsid w:val="0009294B"/>
    <w:rsid w:val="00096C58"/>
    <w:rsid w:val="000B6D94"/>
    <w:rsid w:val="000C7C13"/>
    <w:rsid w:val="000E5428"/>
    <w:rsid w:val="000E5CE2"/>
    <w:rsid w:val="0011572F"/>
    <w:rsid w:val="00117094"/>
    <w:rsid w:val="001172ED"/>
    <w:rsid w:val="0013218A"/>
    <w:rsid w:val="001400B5"/>
    <w:rsid w:val="00173B28"/>
    <w:rsid w:val="00181BFA"/>
    <w:rsid w:val="001C6396"/>
    <w:rsid w:val="001D0DA8"/>
    <w:rsid w:val="001E3298"/>
    <w:rsid w:val="001E4A2D"/>
    <w:rsid w:val="0020397B"/>
    <w:rsid w:val="0021678D"/>
    <w:rsid w:val="0021683E"/>
    <w:rsid w:val="00226803"/>
    <w:rsid w:val="00230794"/>
    <w:rsid w:val="002334F4"/>
    <w:rsid w:val="00243707"/>
    <w:rsid w:val="00250454"/>
    <w:rsid w:val="00273786"/>
    <w:rsid w:val="002742C2"/>
    <w:rsid w:val="002A371D"/>
    <w:rsid w:val="002E23A8"/>
    <w:rsid w:val="00322A06"/>
    <w:rsid w:val="00322DFE"/>
    <w:rsid w:val="0034095B"/>
    <w:rsid w:val="00364DE7"/>
    <w:rsid w:val="00373CC6"/>
    <w:rsid w:val="003A621A"/>
    <w:rsid w:val="003C4B24"/>
    <w:rsid w:val="003D43F8"/>
    <w:rsid w:val="003E5F8F"/>
    <w:rsid w:val="004017CB"/>
    <w:rsid w:val="00420680"/>
    <w:rsid w:val="004235A7"/>
    <w:rsid w:val="00452507"/>
    <w:rsid w:val="0046305A"/>
    <w:rsid w:val="004643C6"/>
    <w:rsid w:val="00472618"/>
    <w:rsid w:val="00472E2F"/>
    <w:rsid w:val="004934BC"/>
    <w:rsid w:val="00496096"/>
    <w:rsid w:val="004B0AD9"/>
    <w:rsid w:val="004C64DA"/>
    <w:rsid w:val="005021C6"/>
    <w:rsid w:val="005223AA"/>
    <w:rsid w:val="0053119D"/>
    <w:rsid w:val="005622F2"/>
    <w:rsid w:val="00573E56"/>
    <w:rsid w:val="00575095"/>
    <w:rsid w:val="00575EA4"/>
    <w:rsid w:val="00580DAA"/>
    <w:rsid w:val="0058386F"/>
    <w:rsid w:val="0058523F"/>
    <w:rsid w:val="005E736B"/>
    <w:rsid w:val="006166ED"/>
    <w:rsid w:val="006308F5"/>
    <w:rsid w:val="006329A5"/>
    <w:rsid w:val="006418E2"/>
    <w:rsid w:val="00644C63"/>
    <w:rsid w:val="006645E3"/>
    <w:rsid w:val="00693AF5"/>
    <w:rsid w:val="006E0CF4"/>
    <w:rsid w:val="00712DBD"/>
    <w:rsid w:val="00715175"/>
    <w:rsid w:val="00720284"/>
    <w:rsid w:val="00725640"/>
    <w:rsid w:val="0074366C"/>
    <w:rsid w:val="00746210"/>
    <w:rsid w:val="007545C2"/>
    <w:rsid w:val="00754EAD"/>
    <w:rsid w:val="00770B28"/>
    <w:rsid w:val="00776940"/>
    <w:rsid w:val="007A01BE"/>
    <w:rsid w:val="007A4AD1"/>
    <w:rsid w:val="007A7942"/>
    <w:rsid w:val="007E2669"/>
    <w:rsid w:val="007E7F8D"/>
    <w:rsid w:val="0081586F"/>
    <w:rsid w:val="00821498"/>
    <w:rsid w:val="00860AF0"/>
    <w:rsid w:val="00862148"/>
    <w:rsid w:val="008907C8"/>
    <w:rsid w:val="00895F29"/>
    <w:rsid w:val="00896059"/>
    <w:rsid w:val="008C6322"/>
    <w:rsid w:val="008D2FB7"/>
    <w:rsid w:val="008D7AD5"/>
    <w:rsid w:val="008E672C"/>
    <w:rsid w:val="008F02CF"/>
    <w:rsid w:val="00901B8C"/>
    <w:rsid w:val="009113CD"/>
    <w:rsid w:val="009562C3"/>
    <w:rsid w:val="00960429"/>
    <w:rsid w:val="00980FA6"/>
    <w:rsid w:val="00996220"/>
    <w:rsid w:val="009B74EC"/>
    <w:rsid w:val="009E477F"/>
    <w:rsid w:val="00A012B2"/>
    <w:rsid w:val="00A27668"/>
    <w:rsid w:val="00A645C7"/>
    <w:rsid w:val="00A7210D"/>
    <w:rsid w:val="00A74823"/>
    <w:rsid w:val="00A8007E"/>
    <w:rsid w:val="00A81F1A"/>
    <w:rsid w:val="00A82F35"/>
    <w:rsid w:val="00AA7A9C"/>
    <w:rsid w:val="00AD4696"/>
    <w:rsid w:val="00AF3E2D"/>
    <w:rsid w:val="00B22469"/>
    <w:rsid w:val="00B57A43"/>
    <w:rsid w:val="00B735BD"/>
    <w:rsid w:val="00B92A22"/>
    <w:rsid w:val="00BA2E24"/>
    <w:rsid w:val="00BA7844"/>
    <w:rsid w:val="00BE7779"/>
    <w:rsid w:val="00BF3F6E"/>
    <w:rsid w:val="00C07D1C"/>
    <w:rsid w:val="00C315D7"/>
    <w:rsid w:val="00C35800"/>
    <w:rsid w:val="00C556ED"/>
    <w:rsid w:val="00C62230"/>
    <w:rsid w:val="00C639F7"/>
    <w:rsid w:val="00C743A0"/>
    <w:rsid w:val="00C771A3"/>
    <w:rsid w:val="00C87607"/>
    <w:rsid w:val="00C9070B"/>
    <w:rsid w:val="00C93847"/>
    <w:rsid w:val="00CA2321"/>
    <w:rsid w:val="00CA2E38"/>
    <w:rsid w:val="00CC5C7E"/>
    <w:rsid w:val="00CD619F"/>
    <w:rsid w:val="00CD7BBB"/>
    <w:rsid w:val="00CF2256"/>
    <w:rsid w:val="00CF4694"/>
    <w:rsid w:val="00CF55EC"/>
    <w:rsid w:val="00D02673"/>
    <w:rsid w:val="00D14C48"/>
    <w:rsid w:val="00D17E39"/>
    <w:rsid w:val="00D33BB0"/>
    <w:rsid w:val="00D64E40"/>
    <w:rsid w:val="00DA100C"/>
    <w:rsid w:val="00DA253E"/>
    <w:rsid w:val="00DA3633"/>
    <w:rsid w:val="00DD4880"/>
    <w:rsid w:val="00DE1899"/>
    <w:rsid w:val="00E0712C"/>
    <w:rsid w:val="00E13B60"/>
    <w:rsid w:val="00E263D2"/>
    <w:rsid w:val="00E425EA"/>
    <w:rsid w:val="00E669F8"/>
    <w:rsid w:val="00E75DF8"/>
    <w:rsid w:val="00E94744"/>
    <w:rsid w:val="00EA5384"/>
    <w:rsid w:val="00EB574B"/>
    <w:rsid w:val="00ED68BB"/>
    <w:rsid w:val="00EE22E6"/>
    <w:rsid w:val="00EF5762"/>
    <w:rsid w:val="00F006F9"/>
    <w:rsid w:val="00F10C9D"/>
    <w:rsid w:val="00F3501C"/>
    <w:rsid w:val="00F70114"/>
    <w:rsid w:val="00F723D4"/>
    <w:rsid w:val="00F74C27"/>
    <w:rsid w:val="00F92468"/>
    <w:rsid w:val="00F9554C"/>
    <w:rsid w:val="00FB0DFE"/>
    <w:rsid w:val="00FD4EE8"/>
    <w:rsid w:val="00FE28EA"/>
    <w:rsid w:val="00FE7B23"/>
    <w:rsid w:val="00FF1A3F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1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621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A621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621A"/>
    <w:pPr>
      <w:keepNext/>
      <w:tabs>
        <w:tab w:val="num" w:pos="0"/>
      </w:tabs>
      <w:ind w:left="720" w:hanging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A621A"/>
    <w:pPr>
      <w:keepNext/>
      <w:tabs>
        <w:tab w:val="num" w:pos="0"/>
      </w:tabs>
      <w:ind w:left="864" w:hanging="864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A621A"/>
    <w:rPr>
      <w:rFonts w:ascii="Symbol" w:hAnsi="Symbol" w:cs="OpenSymbol"/>
    </w:rPr>
  </w:style>
  <w:style w:type="character" w:customStyle="1" w:styleId="WW8Num3z2">
    <w:name w:val="WW8Num3z2"/>
    <w:rsid w:val="003A621A"/>
    <w:rPr>
      <w:sz w:val="28"/>
      <w:szCs w:val="28"/>
    </w:rPr>
  </w:style>
  <w:style w:type="character" w:customStyle="1" w:styleId="WW8Num4z2">
    <w:name w:val="WW8Num4z2"/>
    <w:rsid w:val="003A621A"/>
    <w:rPr>
      <w:sz w:val="28"/>
      <w:szCs w:val="28"/>
    </w:rPr>
  </w:style>
  <w:style w:type="character" w:customStyle="1" w:styleId="WW8Num5z2">
    <w:name w:val="WW8Num5z2"/>
    <w:rsid w:val="003A621A"/>
    <w:rPr>
      <w:sz w:val="28"/>
      <w:szCs w:val="28"/>
    </w:rPr>
  </w:style>
  <w:style w:type="character" w:customStyle="1" w:styleId="WW8Num6z2">
    <w:name w:val="WW8Num6z2"/>
    <w:rsid w:val="003A621A"/>
    <w:rPr>
      <w:sz w:val="28"/>
      <w:szCs w:val="28"/>
    </w:rPr>
  </w:style>
  <w:style w:type="character" w:customStyle="1" w:styleId="Absatz-Standardschriftart">
    <w:name w:val="Absatz-Standardschriftart"/>
    <w:rsid w:val="003A621A"/>
  </w:style>
  <w:style w:type="character" w:customStyle="1" w:styleId="WW-Absatz-Standardschriftart">
    <w:name w:val="WW-Absatz-Standardschriftart"/>
    <w:rsid w:val="003A621A"/>
  </w:style>
  <w:style w:type="character" w:customStyle="1" w:styleId="WW8Num4z0">
    <w:name w:val="WW8Num4z0"/>
    <w:rsid w:val="003A621A"/>
    <w:rPr>
      <w:rFonts w:ascii="Symbol" w:hAnsi="Symbol" w:cs="OpenSymbol"/>
    </w:rPr>
  </w:style>
  <w:style w:type="character" w:customStyle="1" w:styleId="WW8Num5z0">
    <w:name w:val="WW8Num5z0"/>
    <w:rsid w:val="003A621A"/>
    <w:rPr>
      <w:rFonts w:ascii="Symbol" w:hAnsi="Symbol" w:cs="OpenSymbol"/>
    </w:rPr>
  </w:style>
  <w:style w:type="character" w:customStyle="1" w:styleId="WW8Num7z2">
    <w:name w:val="WW8Num7z2"/>
    <w:rsid w:val="003A621A"/>
    <w:rPr>
      <w:sz w:val="28"/>
      <w:szCs w:val="28"/>
    </w:rPr>
  </w:style>
  <w:style w:type="character" w:customStyle="1" w:styleId="WW-Absatz-Standardschriftart1">
    <w:name w:val="WW-Absatz-Standardschriftart1"/>
    <w:rsid w:val="003A621A"/>
  </w:style>
  <w:style w:type="character" w:customStyle="1" w:styleId="WW-Absatz-Standardschriftart11">
    <w:name w:val="WW-Absatz-Standardschriftart11"/>
    <w:rsid w:val="003A621A"/>
  </w:style>
  <w:style w:type="character" w:customStyle="1" w:styleId="WW-Absatz-Standardschriftart111">
    <w:name w:val="WW-Absatz-Standardschriftart111"/>
    <w:rsid w:val="003A621A"/>
  </w:style>
  <w:style w:type="character" w:customStyle="1" w:styleId="30">
    <w:name w:val="Основной шрифт абзаца3"/>
    <w:rsid w:val="003A621A"/>
  </w:style>
  <w:style w:type="character" w:customStyle="1" w:styleId="WW-Absatz-Standardschriftart1111">
    <w:name w:val="WW-Absatz-Standardschriftart1111"/>
    <w:rsid w:val="003A621A"/>
  </w:style>
  <w:style w:type="character" w:customStyle="1" w:styleId="WW8Num3z0">
    <w:name w:val="WW8Num3z0"/>
    <w:rsid w:val="003A621A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A621A"/>
  </w:style>
  <w:style w:type="character" w:customStyle="1" w:styleId="WW-Absatz-Standardschriftart111111">
    <w:name w:val="WW-Absatz-Standardschriftart111111"/>
    <w:rsid w:val="003A621A"/>
  </w:style>
  <w:style w:type="character" w:customStyle="1" w:styleId="WW-Absatz-Standardschriftart1111111">
    <w:name w:val="WW-Absatz-Standardschriftart1111111"/>
    <w:rsid w:val="003A621A"/>
  </w:style>
  <w:style w:type="character" w:customStyle="1" w:styleId="WW-Absatz-Standardschriftart11111111">
    <w:name w:val="WW-Absatz-Standardschriftart11111111"/>
    <w:rsid w:val="003A621A"/>
  </w:style>
  <w:style w:type="character" w:customStyle="1" w:styleId="WW-Absatz-Standardschriftart111111111">
    <w:name w:val="WW-Absatz-Standardschriftart111111111"/>
    <w:rsid w:val="003A621A"/>
  </w:style>
  <w:style w:type="character" w:customStyle="1" w:styleId="WW-Absatz-Standardschriftart1111111111">
    <w:name w:val="WW-Absatz-Standardschriftart1111111111"/>
    <w:rsid w:val="003A621A"/>
  </w:style>
  <w:style w:type="character" w:customStyle="1" w:styleId="WW-Absatz-Standardschriftart11111111111">
    <w:name w:val="WW-Absatz-Standardschriftart11111111111"/>
    <w:rsid w:val="003A621A"/>
  </w:style>
  <w:style w:type="character" w:customStyle="1" w:styleId="WW-Absatz-Standardschriftart111111111111">
    <w:name w:val="WW-Absatz-Standardschriftart111111111111"/>
    <w:rsid w:val="003A621A"/>
  </w:style>
  <w:style w:type="character" w:customStyle="1" w:styleId="WW-Absatz-Standardschriftart1111111111111">
    <w:name w:val="WW-Absatz-Standardschriftart1111111111111"/>
    <w:rsid w:val="003A621A"/>
  </w:style>
  <w:style w:type="character" w:customStyle="1" w:styleId="WW8Num4z1">
    <w:name w:val="WW8Num4z1"/>
    <w:rsid w:val="003A621A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3A621A"/>
  </w:style>
  <w:style w:type="character" w:customStyle="1" w:styleId="WW-Absatz-Standardschriftart111111111111111">
    <w:name w:val="WW-Absatz-Standardschriftart111111111111111"/>
    <w:rsid w:val="003A621A"/>
  </w:style>
  <w:style w:type="character" w:customStyle="1" w:styleId="WW-Absatz-Standardschriftart1111111111111111">
    <w:name w:val="WW-Absatz-Standardschriftart1111111111111111"/>
    <w:rsid w:val="003A621A"/>
  </w:style>
  <w:style w:type="character" w:customStyle="1" w:styleId="WW-Absatz-Standardschriftart11111111111111111">
    <w:name w:val="WW-Absatz-Standardschriftart11111111111111111"/>
    <w:rsid w:val="003A621A"/>
  </w:style>
  <w:style w:type="character" w:customStyle="1" w:styleId="WW-Absatz-Standardschriftart111111111111111111">
    <w:name w:val="WW-Absatz-Standardschriftart111111111111111111"/>
    <w:rsid w:val="003A621A"/>
  </w:style>
  <w:style w:type="character" w:customStyle="1" w:styleId="WW-Absatz-Standardschriftart1111111111111111111">
    <w:name w:val="WW-Absatz-Standardschriftart1111111111111111111"/>
    <w:rsid w:val="003A621A"/>
  </w:style>
  <w:style w:type="character" w:customStyle="1" w:styleId="WW-Absatz-Standardschriftart11111111111111111111">
    <w:name w:val="WW-Absatz-Standardschriftart11111111111111111111"/>
    <w:rsid w:val="003A621A"/>
  </w:style>
  <w:style w:type="character" w:customStyle="1" w:styleId="WW-Absatz-Standardschriftart111111111111111111111">
    <w:name w:val="WW-Absatz-Standardschriftart111111111111111111111"/>
    <w:rsid w:val="003A621A"/>
  </w:style>
  <w:style w:type="character" w:customStyle="1" w:styleId="WW-Absatz-Standardschriftart1111111111111111111111">
    <w:name w:val="WW-Absatz-Standardschriftart1111111111111111111111"/>
    <w:rsid w:val="003A621A"/>
  </w:style>
  <w:style w:type="character" w:customStyle="1" w:styleId="WW-Absatz-Standardschriftart11111111111111111111111">
    <w:name w:val="WW-Absatz-Standardschriftart11111111111111111111111"/>
    <w:rsid w:val="003A621A"/>
  </w:style>
  <w:style w:type="character" w:customStyle="1" w:styleId="WW-Absatz-Standardschriftart111111111111111111111111">
    <w:name w:val="WW-Absatz-Standardschriftart111111111111111111111111"/>
    <w:rsid w:val="003A621A"/>
  </w:style>
  <w:style w:type="character" w:customStyle="1" w:styleId="WW8Num6z0">
    <w:name w:val="WW8Num6z0"/>
    <w:rsid w:val="003A621A"/>
    <w:rPr>
      <w:rFonts w:ascii="Symbol" w:hAnsi="Symbol" w:cs="OpenSymbol"/>
    </w:rPr>
  </w:style>
  <w:style w:type="character" w:customStyle="1" w:styleId="20">
    <w:name w:val="Основной шрифт абзаца2"/>
    <w:rsid w:val="003A621A"/>
  </w:style>
  <w:style w:type="character" w:customStyle="1" w:styleId="WW-Absatz-Standardschriftart1111111111111111111111111">
    <w:name w:val="WW-Absatz-Standardschriftart1111111111111111111111111"/>
    <w:rsid w:val="003A621A"/>
  </w:style>
  <w:style w:type="character" w:customStyle="1" w:styleId="WW-Absatz-Standardschriftart11111111111111111111111111">
    <w:name w:val="WW-Absatz-Standardschriftart11111111111111111111111111"/>
    <w:rsid w:val="003A621A"/>
  </w:style>
  <w:style w:type="character" w:customStyle="1" w:styleId="WW-Absatz-Standardschriftart111111111111111111111111111">
    <w:name w:val="WW-Absatz-Standardschriftart111111111111111111111111111"/>
    <w:rsid w:val="003A621A"/>
  </w:style>
  <w:style w:type="character" w:customStyle="1" w:styleId="WW-Absatz-Standardschriftart1111111111111111111111111111">
    <w:name w:val="WW-Absatz-Standardschriftart1111111111111111111111111111"/>
    <w:rsid w:val="003A621A"/>
  </w:style>
  <w:style w:type="character" w:customStyle="1" w:styleId="WW8Num1z0">
    <w:name w:val="WW8Num1z0"/>
    <w:rsid w:val="003A62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A621A"/>
    <w:rPr>
      <w:rFonts w:ascii="Courier New" w:hAnsi="Courier New"/>
    </w:rPr>
  </w:style>
  <w:style w:type="character" w:customStyle="1" w:styleId="WW8Num1z2">
    <w:name w:val="WW8Num1z2"/>
    <w:rsid w:val="003A621A"/>
    <w:rPr>
      <w:rFonts w:ascii="Wingdings" w:hAnsi="Wingdings"/>
    </w:rPr>
  </w:style>
  <w:style w:type="character" w:customStyle="1" w:styleId="WW8Num1z3">
    <w:name w:val="WW8Num1z3"/>
    <w:rsid w:val="003A621A"/>
    <w:rPr>
      <w:rFonts w:ascii="Symbol" w:hAnsi="Symbol"/>
    </w:rPr>
  </w:style>
  <w:style w:type="character" w:customStyle="1" w:styleId="WW8Num10z0">
    <w:name w:val="WW8Num10z0"/>
    <w:rsid w:val="003A621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A621A"/>
    <w:rPr>
      <w:rFonts w:ascii="Courier New" w:hAnsi="Courier New"/>
    </w:rPr>
  </w:style>
  <w:style w:type="character" w:customStyle="1" w:styleId="WW8Num10z2">
    <w:name w:val="WW8Num10z2"/>
    <w:rsid w:val="003A621A"/>
    <w:rPr>
      <w:rFonts w:ascii="Wingdings" w:hAnsi="Wingdings"/>
    </w:rPr>
  </w:style>
  <w:style w:type="character" w:customStyle="1" w:styleId="WW8Num10z3">
    <w:name w:val="WW8Num10z3"/>
    <w:rsid w:val="003A621A"/>
    <w:rPr>
      <w:rFonts w:ascii="Symbol" w:hAnsi="Symbol"/>
    </w:rPr>
  </w:style>
  <w:style w:type="character" w:customStyle="1" w:styleId="WW8Num13z0">
    <w:name w:val="WW8Num13z0"/>
    <w:rsid w:val="003A62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A621A"/>
  </w:style>
  <w:style w:type="character" w:styleId="a3">
    <w:name w:val="Hyperlink"/>
    <w:rsid w:val="003A621A"/>
    <w:rPr>
      <w:color w:val="0000FF"/>
      <w:u w:val="single"/>
    </w:rPr>
  </w:style>
  <w:style w:type="character" w:customStyle="1" w:styleId="a4">
    <w:name w:val="Цветовое выделение"/>
    <w:rsid w:val="003A621A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rsid w:val="003A621A"/>
    <w:rPr>
      <w:b/>
      <w:bCs/>
      <w:color w:val="008000"/>
      <w:sz w:val="20"/>
      <w:szCs w:val="20"/>
      <w:u w:val="single"/>
    </w:rPr>
  </w:style>
  <w:style w:type="character" w:styleId="a6">
    <w:name w:val="page number"/>
    <w:basedOn w:val="10"/>
    <w:rsid w:val="003A621A"/>
  </w:style>
  <w:style w:type="character" w:styleId="a7">
    <w:name w:val="FollowedHyperlink"/>
    <w:rsid w:val="003A621A"/>
    <w:rPr>
      <w:color w:val="800080"/>
      <w:u w:val="single"/>
    </w:rPr>
  </w:style>
  <w:style w:type="character" w:customStyle="1" w:styleId="a8">
    <w:name w:val="Маркеры списка"/>
    <w:rsid w:val="003A621A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3A621A"/>
    <w:rPr>
      <w:sz w:val="28"/>
      <w:szCs w:val="28"/>
    </w:rPr>
  </w:style>
  <w:style w:type="character" w:customStyle="1" w:styleId="wT63">
    <w:name w:val="wT63"/>
    <w:rsid w:val="003A621A"/>
  </w:style>
  <w:style w:type="character" w:customStyle="1" w:styleId="40">
    <w:name w:val="Основной шрифт абзаца4"/>
    <w:rsid w:val="003A621A"/>
  </w:style>
  <w:style w:type="character" w:customStyle="1" w:styleId="FontStyle11">
    <w:name w:val="Font Style11"/>
    <w:rsid w:val="003A621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3A621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3">
    <w:name w:val="Font Style13"/>
    <w:rsid w:val="003A621A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Заголовок"/>
    <w:basedOn w:val="a"/>
    <w:next w:val="ab"/>
    <w:rsid w:val="003A62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3A621A"/>
    <w:pPr>
      <w:jc w:val="both"/>
    </w:pPr>
    <w:rPr>
      <w:b/>
      <w:sz w:val="32"/>
      <w:szCs w:val="20"/>
    </w:rPr>
  </w:style>
  <w:style w:type="paragraph" w:styleId="ac">
    <w:name w:val="List"/>
    <w:basedOn w:val="ab"/>
    <w:rsid w:val="003A621A"/>
    <w:rPr>
      <w:rFonts w:cs="Tahoma"/>
    </w:rPr>
  </w:style>
  <w:style w:type="paragraph" w:customStyle="1" w:styleId="31">
    <w:name w:val="Название3"/>
    <w:basedOn w:val="a"/>
    <w:rsid w:val="003A621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A621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A621A"/>
    <w:pPr>
      <w:suppressLineNumbers/>
    </w:pPr>
    <w:rPr>
      <w:rFonts w:cs="Tahoma"/>
    </w:rPr>
  </w:style>
  <w:style w:type="paragraph" w:styleId="ad">
    <w:name w:val="Title"/>
    <w:basedOn w:val="aa"/>
    <w:next w:val="ae"/>
    <w:qFormat/>
    <w:rsid w:val="003A621A"/>
  </w:style>
  <w:style w:type="paragraph" w:styleId="ae">
    <w:name w:val="Subtitle"/>
    <w:basedOn w:val="aa"/>
    <w:next w:val="ab"/>
    <w:qFormat/>
    <w:rsid w:val="003A621A"/>
    <w:pPr>
      <w:jc w:val="center"/>
    </w:pPr>
    <w:rPr>
      <w:i/>
      <w:iCs/>
    </w:rPr>
  </w:style>
  <w:style w:type="paragraph" w:customStyle="1" w:styleId="11">
    <w:name w:val="Название1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621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3A621A"/>
    <w:pPr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Текст1"/>
    <w:basedOn w:val="a"/>
    <w:rsid w:val="003A621A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3A621A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3A621A"/>
    <w:pPr>
      <w:spacing w:after="120" w:line="480" w:lineRule="auto"/>
    </w:pPr>
  </w:style>
  <w:style w:type="paragraph" w:customStyle="1" w:styleId="af">
    <w:name w:val="Заголовок статьи"/>
    <w:basedOn w:val="a"/>
    <w:next w:val="a"/>
    <w:rsid w:val="003A621A"/>
    <w:pPr>
      <w:autoSpaceDE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3A621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rsid w:val="003A621A"/>
    <w:pPr>
      <w:ind w:left="-540" w:right="-81" w:firstLine="1248"/>
      <w:jc w:val="both"/>
    </w:pPr>
    <w:rPr>
      <w:sz w:val="28"/>
      <w:szCs w:val="28"/>
    </w:rPr>
  </w:style>
  <w:style w:type="paragraph" w:customStyle="1" w:styleId="af1">
    <w:name w:val="адрес"/>
    <w:basedOn w:val="a"/>
    <w:rsid w:val="003A621A"/>
    <w:pPr>
      <w:spacing w:line="240" w:lineRule="atLeast"/>
      <w:ind w:left="5103"/>
    </w:pPr>
    <w:rPr>
      <w:sz w:val="28"/>
      <w:szCs w:val="20"/>
    </w:rPr>
  </w:style>
  <w:style w:type="paragraph" w:styleId="af2">
    <w:name w:val="Balloon Text"/>
    <w:basedOn w:val="a"/>
    <w:rsid w:val="003A621A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3A621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3A621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footer"/>
    <w:basedOn w:val="a"/>
    <w:link w:val="af5"/>
    <w:uiPriority w:val="99"/>
    <w:rsid w:val="003A62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"/>
    <w:basedOn w:val="a"/>
    <w:rsid w:val="003A621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Содержимое врезки"/>
    <w:basedOn w:val="ab"/>
    <w:rsid w:val="003A621A"/>
  </w:style>
  <w:style w:type="paragraph" w:styleId="af8">
    <w:name w:val="header"/>
    <w:basedOn w:val="a"/>
    <w:rsid w:val="003A621A"/>
    <w:pPr>
      <w:suppressLineNumbers/>
      <w:tabs>
        <w:tab w:val="center" w:pos="4819"/>
        <w:tab w:val="right" w:pos="9638"/>
      </w:tabs>
    </w:pPr>
  </w:style>
  <w:style w:type="paragraph" w:customStyle="1" w:styleId="af9">
    <w:name w:val="Содержимое таблицы"/>
    <w:basedOn w:val="a"/>
    <w:rsid w:val="003A621A"/>
    <w:pPr>
      <w:suppressLineNumbers/>
    </w:pPr>
  </w:style>
  <w:style w:type="paragraph" w:customStyle="1" w:styleId="afa">
    <w:name w:val="Заголовок таблицы"/>
    <w:basedOn w:val="af9"/>
    <w:rsid w:val="003A621A"/>
    <w:pPr>
      <w:jc w:val="center"/>
    </w:pPr>
    <w:rPr>
      <w:b/>
      <w:bCs/>
    </w:rPr>
  </w:style>
  <w:style w:type="character" w:customStyle="1" w:styleId="af5">
    <w:name w:val="Нижний колонтитул Знак"/>
    <w:link w:val="af4"/>
    <w:uiPriority w:val="99"/>
    <w:rsid w:val="002334F4"/>
    <w:rPr>
      <w:sz w:val="24"/>
      <w:szCs w:val="24"/>
      <w:lang w:eastAsia="ar-SA"/>
    </w:rPr>
  </w:style>
  <w:style w:type="character" w:customStyle="1" w:styleId="wT27">
    <w:name w:val="wT27"/>
    <w:rsid w:val="0006556E"/>
    <w:rPr>
      <w:b/>
    </w:rPr>
  </w:style>
  <w:style w:type="character" w:customStyle="1" w:styleId="wT28">
    <w:name w:val="wT28"/>
    <w:rsid w:val="0006556E"/>
    <w:rPr>
      <w:b/>
    </w:rPr>
  </w:style>
  <w:style w:type="character" w:customStyle="1" w:styleId="iceouttxt">
    <w:name w:val="iceouttxt"/>
    <w:rsid w:val="00DE1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BE05-98B3-4049-AA73-51995156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УФАС</Company>
  <LinksUpToDate>false</LinksUpToDate>
  <CharactersWithSpaces>14439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Вячеслав</dc:creator>
  <cp:keywords/>
  <cp:lastModifiedBy>Жданова Дарья Дмитриевна</cp:lastModifiedBy>
  <cp:revision>12</cp:revision>
  <cp:lastPrinted>2014-04-24T10:54:00Z</cp:lastPrinted>
  <dcterms:created xsi:type="dcterms:W3CDTF">2014-04-23T12:06:00Z</dcterms:created>
  <dcterms:modified xsi:type="dcterms:W3CDTF">2014-04-24T10:54:00Z</dcterms:modified>
</cp:coreProperties>
</file>