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D5" w:rsidRPr="00A0383B" w:rsidRDefault="000375D5">
      <w:pPr>
        <w:ind w:left="-21" w:firstLine="879"/>
        <w:jc w:val="center"/>
        <w:rPr>
          <w:b/>
          <w:sz w:val="26"/>
          <w:szCs w:val="26"/>
        </w:rPr>
      </w:pPr>
      <w:r w:rsidRPr="00A0383B">
        <w:rPr>
          <w:b/>
          <w:sz w:val="26"/>
          <w:szCs w:val="26"/>
        </w:rPr>
        <w:t xml:space="preserve">Р Е Ш Е Н И Е № </w:t>
      </w:r>
      <w:r w:rsidR="00A53B42" w:rsidRPr="00A0383B">
        <w:rPr>
          <w:b/>
          <w:sz w:val="26"/>
          <w:szCs w:val="26"/>
        </w:rPr>
        <w:t>81</w:t>
      </w:r>
      <w:r w:rsidR="00DE1899" w:rsidRPr="00A0383B">
        <w:rPr>
          <w:b/>
          <w:sz w:val="26"/>
          <w:szCs w:val="26"/>
        </w:rPr>
        <w:t>ф</w:t>
      </w:r>
      <w:r w:rsidRPr="00A0383B">
        <w:rPr>
          <w:b/>
          <w:sz w:val="26"/>
          <w:szCs w:val="26"/>
        </w:rPr>
        <w:t>/1</w:t>
      </w:r>
      <w:r w:rsidR="00F006F9" w:rsidRPr="00A0383B">
        <w:rPr>
          <w:b/>
          <w:sz w:val="26"/>
          <w:szCs w:val="26"/>
        </w:rPr>
        <w:t>4</w:t>
      </w:r>
      <w:r w:rsidRPr="00A0383B">
        <w:rPr>
          <w:b/>
          <w:sz w:val="26"/>
          <w:szCs w:val="26"/>
        </w:rPr>
        <w:t xml:space="preserve">  </w:t>
      </w:r>
    </w:p>
    <w:p w:rsidR="002334F4" w:rsidRPr="00A0383B" w:rsidRDefault="002334F4">
      <w:pPr>
        <w:ind w:left="-21" w:firstLine="879"/>
        <w:jc w:val="center"/>
        <w:rPr>
          <w:b/>
          <w:sz w:val="26"/>
          <w:szCs w:val="26"/>
        </w:rPr>
      </w:pPr>
    </w:p>
    <w:p w:rsidR="000375D5" w:rsidRPr="00A0383B" w:rsidRDefault="000375D5">
      <w:pPr>
        <w:ind w:left="-21" w:firstLine="879"/>
        <w:jc w:val="center"/>
        <w:rPr>
          <w:b/>
          <w:sz w:val="26"/>
          <w:szCs w:val="26"/>
        </w:rPr>
      </w:pPr>
    </w:p>
    <w:p w:rsidR="000375D5" w:rsidRPr="00A0383B" w:rsidRDefault="00A53B42">
      <w:pPr>
        <w:ind w:left="-21"/>
        <w:jc w:val="both"/>
        <w:rPr>
          <w:sz w:val="26"/>
          <w:szCs w:val="26"/>
        </w:rPr>
      </w:pPr>
      <w:r w:rsidRPr="00A0383B">
        <w:rPr>
          <w:sz w:val="26"/>
          <w:szCs w:val="26"/>
        </w:rPr>
        <w:t>15</w:t>
      </w:r>
      <w:r w:rsidR="000375D5" w:rsidRPr="00A0383B">
        <w:rPr>
          <w:sz w:val="26"/>
          <w:szCs w:val="26"/>
        </w:rPr>
        <w:t xml:space="preserve"> </w:t>
      </w:r>
      <w:r w:rsidRPr="00A0383B">
        <w:rPr>
          <w:sz w:val="26"/>
          <w:szCs w:val="26"/>
        </w:rPr>
        <w:t>мая</w:t>
      </w:r>
      <w:r w:rsidR="000375D5" w:rsidRPr="00A0383B">
        <w:rPr>
          <w:sz w:val="26"/>
          <w:szCs w:val="26"/>
        </w:rPr>
        <w:t xml:space="preserve"> 201</w:t>
      </w:r>
      <w:r w:rsidR="00960429" w:rsidRPr="00A0383B">
        <w:rPr>
          <w:sz w:val="26"/>
          <w:szCs w:val="26"/>
        </w:rPr>
        <w:t>4</w:t>
      </w:r>
      <w:r w:rsidR="000375D5" w:rsidRPr="00A0383B">
        <w:rPr>
          <w:sz w:val="26"/>
          <w:szCs w:val="26"/>
        </w:rPr>
        <w:t xml:space="preserve"> года                                                                                город Липецк</w:t>
      </w:r>
    </w:p>
    <w:p w:rsidR="000375D5" w:rsidRPr="00A0383B" w:rsidRDefault="000375D5">
      <w:pPr>
        <w:ind w:left="-21" w:firstLine="879"/>
        <w:jc w:val="both"/>
        <w:rPr>
          <w:sz w:val="26"/>
          <w:szCs w:val="26"/>
        </w:rPr>
      </w:pPr>
    </w:p>
    <w:p w:rsidR="002334F4" w:rsidRPr="00A0383B" w:rsidRDefault="002334F4">
      <w:pPr>
        <w:ind w:left="-21" w:firstLine="879"/>
        <w:jc w:val="both"/>
        <w:rPr>
          <w:sz w:val="26"/>
          <w:szCs w:val="26"/>
        </w:rPr>
      </w:pPr>
    </w:p>
    <w:p w:rsidR="000375D5" w:rsidRPr="00A0383B" w:rsidRDefault="000375D5">
      <w:pPr>
        <w:ind w:left="-21" w:right="-13" w:firstLine="900"/>
        <w:jc w:val="both"/>
        <w:rPr>
          <w:sz w:val="26"/>
          <w:szCs w:val="26"/>
        </w:rPr>
      </w:pPr>
      <w:r w:rsidRPr="00A0383B">
        <w:rPr>
          <w:sz w:val="26"/>
          <w:szCs w:val="26"/>
        </w:rPr>
        <w:t>Комиссия Липецкого УФАС России по контролю в сфере размещения з</w:t>
      </w:r>
      <w:r w:rsidRPr="00A0383B">
        <w:rPr>
          <w:sz w:val="26"/>
          <w:szCs w:val="26"/>
        </w:rPr>
        <w:t>а</w:t>
      </w:r>
      <w:r w:rsidRPr="00A0383B">
        <w:rPr>
          <w:sz w:val="26"/>
          <w:szCs w:val="26"/>
        </w:rPr>
        <w:t>казов на поставки товаров, выполнения работ, оказания услуг для государственных и муниц</w:t>
      </w:r>
      <w:r w:rsidRPr="00A0383B">
        <w:rPr>
          <w:sz w:val="26"/>
          <w:szCs w:val="26"/>
        </w:rPr>
        <w:t>и</w:t>
      </w:r>
      <w:r w:rsidRPr="00A0383B">
        <w:rPr>
          <w:sz w:val="26"/>
          <w:szCs w:val="26"/>
        </w:rPr>
        <w:t>пальных нужд на территории Липецкой области в составе:</w:t>
      </w:r>
    </w:p>
    <w:p w:rsidR="000375D5" w:rsidRPr="00A0383B" w:rsidRDefault="000375D5">
      <w:pPr>
        <w:ind w:left="-21" w:right="261" w:firstLine="879"/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Председатель Комиссии:  </w:t>
      </w:r>
      <w:r w:rsidR="00644C63" w:rsidRPr="00A0383B">
        <w:rPr>
          <w:sz w:val="26"/>
          <w:szCs w:val="26"/>
        </w:rPr>
        <w:t>Л.А. Черкашина</w:t>
      </w:r>
      <w:r w:rsidRPr="00A0383B">
        <w:rPr>
          <w:sz w:val="26"/>
          <w:szCs w:val="26"/>
        </w:rPr>
        <w:t xml:space="preserve">  — </w:t>
      </w:r>
      <w:r w:rsidR="00644C63" w:rsidRPr="00A0383B">
        <w:rPr>
          <w:sz w:val="26"/>
          <w:szCs w:val="26"/>
        </w:rPr>
        <w:t xml:space="preserve">заместитель </w:t>
      </w:r>
      <w:r w:rsidR="004643C6" w:rsidRPr="00A0383B">
        <w:rPr>
          <w:sz w:val="26"/>
          <w:szCs w:val="26"/>
        </w:rPr>
        <w:t>руководител</w:t>
      </w:r>
      <w:r w:rsidR="00644C63" w:rsidRPr="00A0383B">
        <w:rPr>
          <w:sz w:val="26"/>
          <w:szCs w:val="26"/>
        </w:rPr>
        <w:t>я</w:t>
      </w:r>
      <w:r w:rsidR="004643C6" w:rsidRPr="00A0383B">
        <w:rPr>
          <w:sz w:val="26"/>
          <w:szCs w:val="26"/>
        </w:rPr>
        <w:t xml:space="preserve"> управления</w:t>
      </w:r>
      <w:r w:rsidRPr="00A0383B">
        <w:rPr>
          <w:sz w:val="26"/>
          <w:szCs w:val="26"/>
        </w:rPr>
        <w:t>;</w:t>
      </w:r>
    </w:p>
    <w:p w:rsidR="000375D5" w:rsidRPr="00A0383B" w:rsidRDefault="000375D5">
      <w:pPr>
        <w:ind w:left="-21" w:right="261" w:firstLine="879"/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Члены Комиссии: </w:t>
      </w:r>
      <w:r w:rsidR="004643C6" w:rsidRPr="00A0383B">
        <w:rPr>
          <w:sz w:val="26"/>
          <w:szCs w:val="26"/>
        </w:rPr>
        <w:t>А.Г. Ларшин</w:t>
      </w:r>
      <w:r w:rsidR="000E5428" w:rsidRPr="00A0383B">
        <w:rPr>
          <w:sz w:val="26"/>
          <w:szCs w:val="26"/>
        </w:rPr>
        <w:t xml:space="preserve">, </w:t>
      </w:r>
      <w:r w:rsidRPr="00A0383B">
        <w:rPr>
          <w:sz w:val="26"/>
          <w:szCs w:val="26"/>
        </w:rPr>
        <w:t>А.В</w:t>
      </w:r>
      <w:r w:rsidR="000E5428" w:rsidRPr="00A0383B">
        <w:rPr>
          <w:sz w:val="26"/>
          <w:szCs w:val="26"/>
        </w:rPr>
        <w:t>. Хохольских</w:t>
      </w:r>
      <w:r w:rsidRPr="00A0383B">
        <w:rPr>
          <w:sz w:val="26"/>
          <w:szCs w:val="26"/>
        </w:rPr>
        <w:t>,</w:t>
      </w:r>
    </w:p>
    <w:p w:rsidR="000375D5" w:rsidRPr="00A0383B" w:rsidRDefault="000375D5">
      <w:pPr>
        <w:ind w:left="-21" w:right="261" w:firstLine="879"/>
        <w:jc w:val="both"/>
        <w:rPr>
          <w:sz w:val="26"/>
          <w:szCs w:val="26"/>
        </w:rPr>
      </w:pPr>
      <w:r w:rsidRPr="00A0383B">
        <w:rPr>
          <w:sz w:val="26"/>
          <w:szCs w:val="26"/>
        </w:rPr>
        <w:t>в присутствии представител</w:t>
      </w:r>
      <w:r w:rsidR="00C9070B" w:rsidRPr="00A0383B">
        <w:rPr>
          <w:sz w:val="26"/>
          <w:szCs w:val="26"/>
        </w:rPr>
        <w:t>ей</w:t>
      </w:r>
      <w:r w:rsidRPr="00A0383B">
        <w:rPr>
          <w:sz w:val="26"/>
          <w:szCs w:val="26"/>
        </w:rPr>
        <w:t>:</w:t>
      </w:r>
    </w:p>
    <w:p w:rsidR="00A53B42" w:rsidRPr="00A0383B" w:rsidRDefault="00DE1899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ГУ - Управление Пенсионного фонда Российской Федерации </w:t>
      </w:r>
      <w:r w:rsidR="00A53B42" w:rsidRPr="00A0383B">
        <w:rPr>
          <w:sz w:val="26"/>
          <w:szCs w:val="26"/>
        </w:rPr>
        <w:t>по Л</w:t>
      </w:r>
      <w:r w:rsidR="00A53B42" w:rsidRPr="00A0383B">
        <w:rPr>
          <w:sz w:val="26"/>
          <w:szCs w:val="26"/>
        </w:rPr>
        <w:t>и</w:t>
      </w:r>
      <w:r w:rsidR="00A53B42" w:rsidRPr="00A0383B">
        <w:rPr>
          <w:sz w:val="26"/>
          <w:szCs w:val="26"/>
        </w:rPr>
        <w:t>пецкой области</w:t>
      </w:r>
      <w:r w:rsidR="000375D5" w:rsidRPr="00A0383B">
        <w:rPr>
          <w:sz w:val="26"/>
          <w:szCs w:val="26"/>
        </w:rPr>
        <w:t xml:space="preserve">: </w:t>
      </w:r>
      <w:r w:rsidR="00A0383B" w:rsidRPr="00A0383B">
        <w:rPr>
          <w:sz w:val="26"/>
          <w:szCs w:val="26"/>
        </w:rPr>
        <w:t>&lt;…&gt;</w:t>
      </w:r>
      <w:r w:rsidR="00A53B42" w:rsidRPr="00A0383B">
        <w:rPr>
          <w:sz w:val="26"/>
          <w:szCs w:val="26"/>
        </w:rPr>
        <w:t>;</w:t>
      </w:r>
    </w:p>
    <w:p w:rsidR="006418E2" w:rsidRPr="00A0383B" w:rsidRDefault="00A53B42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ООО «Строительный промышленно-бытовой сервис»: </w:t>
      </w:r>
      <w:r w:rsidR="00A0383B" w:rsidRPr="00A0383B">
        <w:rPr>
          <w:sz w:val="26"/>
          <w:szCs w:val="26"/>
        </w:rPr>
        <w:t>&lt;…&gt;</w:t>
      </w:r>
      <w:r w:rsidRPr="00A0383B">
        <w:rPr>
          <w:sz w:val="26"/>
          <w:szCs w:val="26"/>
        </w:rPr>
        <w:t xml:space="preserve">; </w:t>
      </w:r>
      <w:r w:rsidR="00A0383B" w:rsidRPr="00A0383B">
        <w:rPr>
          <w:sz w:val="26"/>
          <w:szCs w:val="26"/>
        </w:rPr>
        <w:t>&lt;…&gt;</w:t>
      </w:r>
      <w:r w:rsidR="0006556E" w:rsidRPr="00A0383B">
        <w:rPr>
          <w:sz w:val="26"/>
          <w:szCs w:val="26"/>
        </w:rPr>
        <w:t>,</w:t>
      </w:r>
    </w:p>
    <w:p w:rsidR="000375D5" w:rsidRPr="00A0383B" w:rsidRDefault="000375D5">
      <w:pPr>
        <w:ind w:left="-21"/>
        <w:jc w:val="both"/>
        <w:rPr>
          <w:bCs/>
          <w:sz w:val="26"/>
          <w:szCs w:val="26"/>
        </w:rPr>
      </w:pPr>
      <w:r w:rsidRPr="00A0383B">
        <w:rPr>
          <w:sz w:val="26"/>
          <w:szCs w:val="26"/>
        </w:rPr>
        <w:t xml:space="preserve">       рассмотрев жалоб</w:t>
      </w:r>
      <w:r w:rsidR="004C64DA" w:rsidRPr="00A0383B">
        <w:rPr>
          <w:sz w:val="26"/>
          <w:szCs w:val="26"/>
        </w:rPr>
        <w:t>у</w:t>
      </w:r>
      <w:r w:rsidRPr="00A0383B">
        <w:rPr>
          <w:sz w:val="26"/>
          <w:szCs w:val="26"/>
        </w:rPr>
        <w:t xml:space="preserve"> </w:t>
      </w:r>
      <w:r w:rsidR="00A53B42" w:rsidRPr="00A0383B">
        <w:rPr>
          <w:color w:val="000000"/>
          <w:sz w:val="26"/>
          <w:szCs w:val="26"/>
        </w:rPr>
        <w:t>ООО «Строительный промышленно-бытовой сервис» на де</w:t>
      </w:r>
      <w:r w:rsidR="00A53B42" w:rsidRPr="00A0383B">
        <w:rPr>
          <w:color w:val="000000"/>
          <w:sz w:val="26"/>
          <w:szCs w:val="26"/>
        </w:rPr>
        <w:t>й</w:t>
      </w:r>
      <w:r w:rsidR="00A53B42" w:rsidRPr="00A0383B">
        <w:rPr>
          <w:color w:val="000000"/>
          <w:sz w:val="26"/>
          <w:szCs w:val="26"/>
        </w:rPr>
        <w:t>ствия государственного заказчика – ГУ - Управление Пенсионного фонда Ро</w:t>
      </w:r>
      <w:r w:rsidR="00A53B42" w:rsidRPr="00A0383B">
        <w:rPr>
          <w:color w:val="000000"/>
          <w:sz w:val="26"/>
          <w:szCs w:val="26"/>
        </w:rPr>
        <w:t>с</w:t>
      </w:r>
      <w:r w:rsidR="00A53B42" w:rsidRPr="00A0383B">
        <w:rPr>
          <w:color w:val="000000"/>
          <w:sz w:val="26"/>
          <w:szCs w:val="26"/>
        </w:rPr>
        <w:t>сийской Федерации по Липецкой области при заключении государственного контракта по р</w:t>
      </w:r>
      <w:r w:rsidR="00A53B42" w:rsidRPr="00A0383B">
        <w:rPr>
          <w:color w:val="000000"/>
          <w:sz w:val="26"/>
          <w:szCs w:val="26"/>
        </w:rPr>
        <w:t>е</w:t>
      </w:r>
      <w:r w:rsidR="00A53B42" w:rsidRPr="00A0383B">
        <w:rPr>
          <w:color w:val="000000"/>
          <w:sz w:val="26"/>
          <w:szCs w:val="26"/>
        </w:rPr>
        <w:t xml:space="preserve">зультатам проведения аукциона в электронной форме на </w:t>
      </w:r>
      <w:r w:rsidR="00A53B42" w:rsidRPr="00A0383B">
        <w:rPr>
          <w:sz w:val="26"/>
          <w:szCs w:val="26"/>
        </w:rPr>
        <w:t xml:space="preserve">капитальный ремонт здания УПФР в Лев-Толстовском районе Липецкой области по адресу: </w:t>
      </w:r>
      <w:r w:rsidR="00A0383B" w:rsidRPr="00A0383B">
        <w:rPr>
          <w:sz w:val="26"/>
          <w:szCs w:val="26"/>
        </w:rPr>
        <w:t>&lt;…&gt;</w:t>
      </w:r>
      <w:r w:rsidR="00A53B42" w:rsidRPr="00A0383B">
        <w:rPr>
          <w:color w:val="000000"/>
          <w:sz w:val="26"/>
          <w:szCs w:val="26"/>
        </w:rPr>
        <w:t xml:space="preserve"> (реестровый номер </w:t>
      </w:r>
      <w:r w:rsidR="00A53B42" w:rsidRPr="00A0383B">
        <w:rPr>
          <w:sz w:val="26"/>
          <w:szCs w:val="26"/>
        </w:rPr>
        <w:t>0246100000414000017)</w:t>
      </w:r>
      <w:r w:rsidRPr="00A0383B">
        <w:rPr>
          <w:bCs/>
          <w:sz w:val="26"/>
          <w:szCs w:val="26"/>
        </w:rPr>
        <w:t>,</w:t>
      </w:r>
    </w:p>
    <w:p w:rsidR="000375D5" w:rsidRPr="00A0383B" w:rsidRDefault="000375D5">
      <w:pPr>
        <w:ind w:left="-21"/>
        <w:jc w:val="both"/>
        <w:rPr>
          <w:sz w:val="26"/>
          <w:szCs w:val="26"/>
        </w:rPr>
      </w:pPr>
    </w:p>
    <w:p w:rsidR="000375D5" w:rsidRPr="00A0383B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A0383B" w:rsidRDefault="000375D5">
      <w:pPr>
        <w:ind w:right="261" w:firstLine="720"/>
        <w:jc w:val="center"/>
        <w:rPr>
          <w:sz w:val="26"/>
          <w:szCs w:val="26"/>
        </w:rPr>
      </w:pPr>
      <w:r w:rsidRPr="00A0383B">
        <w:rPr>
          <w:sz w:val="26"/>
          <w:szCs w:val="26"/>
        </w:rPr>
        <w:t>У С Т А Н О В И Л А:</w:t>
      </w:r>
    </w:p>
    <w:p w:rsidR="000375D5" w:rsidRPr="00A0383B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A0383B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A0383B" w:rsidRDefault="000375D5">
      <w:pPr>
        <w:tabs>
          <w:tab w:val="left" w:pos="9900"/>
        </w:tabs>
        <w:ind w:firstLine="720"/>
        <w:jc w:val="both"/>
        <w:rPr>
          <w:bCs/>
          <w:sz w:val="26"/>
          <w:szCs w:val="26"/>
        </w:rPr>
      </w:pPr>
      <w:r w:rsidRPr="00A0383B">
        <w:rPr>
          <w:sz w:val="26"/>
          <w:szCs w:val="26"/>
        </w:rPr>
        <w:t xml:space="preserve">   В адрес Липецкого УФАС России </w:t>
      </w:r>
      <w:r w:rsidR="00B60040" w:rsidRPr="00A0383B">
        <w:rPr>
          <w:sz w:val="26"/>
          <w:szCs w:val="26"/>
        </w:rPr>
        <w:t>08</w:t>
      </w:r>
      <w:r w:rsidR="004C64DA" w:rsidRPr="00A0383B">
        <w:rPr>
          <w:sz w:val="26"/>
          <w:szCs w:val="26"/>
        </w:rPr>
        <w:t>.</w:t>
      </w:r>
      <w:r w:rsidR="0006556E" w:rsidRPr="00A0383B">
        <w:rPr>
          <w:sz w:val="26"/>
          <w:szCs w:val="26"/>
        </w:rPr>
        <w:t>0</w:t>
      </w:r>
      <w:r w:rsidR="00B60040" w:rsidRPr="00A0383B">
        <w:rPr>
          <w:sz w:val="26"/>
          <w:szCs w:val="26"/>
        </w:rPr>
        <w:t>5</w:t>
      </w:r>
      <w:r w:rsidR="004C64DA" w:rsidRPr="00A0383B">
        <w:rPr>
          <w:sz w:val="26"/>
          <w:szCs w:val="26"/>
        </w:rPr>
        <w:t>.201</w:t>
      </w:r>
      <w:r w:rsidR="0006556E" w:rsidRPr="00A0383B">
        <w:rPr>
          <w:sz w:val="26"/>
          <w:szCs w:val="26"/>
        </w:rPr>
        <w:t>4</w:t>
      </w:r>
      <w:r w:rsidR="004C64DA" w:rsidRPr="00A0383B">
        <w:rPr>
          <w:sz w:val="26"/>
          <w:szCs w:val="26"/>
        </w:rPr>
        <w:t xml:space="preserve"> </w:t>
      </w:r>
      <w:r w:rsidRPr="00A0383B">
        <w:rPr>
          <w:sz w:val="26"/>
          <w:szCs w:val="26"/>
        </w:rPr>
        <w:t>поступил</w:t>
      </w:r>
      <w:r w:rsidR="004C64DA" w:rsidRPr="00A0383B">
        <w:rPr>
          <w:sz w:val="26"/>
          <w:szCs w:val="26"/>
        </w:rPr>
        <w:t>а</w:t>
      </w:r>
      <w:r w:rsidRPr="00A0383B">
        <w:rPr>
          <w:sz w:val="26"/>
          <w:szCs w:val="26"/>
        </w:rPr>
        <w:t xml:space="preserve"> жалоб</w:t>
      </w:r>
      <w:r w:rsidR="004C64DA" w:rsidRPr="00A0383B">
        <w:rPr>
          <w:sz w:val="26"/>
          <w:szCs w:val="26"/>
        </w:rPr>
        <w:t>а</w:t>
      </w:r>
      <w:r w:rsidRPr="00A0383B">
        <w:rPr>
          <w:sz w:val="26"/>
          <w:szCs w:val="26"/>
        </w:rPr>
        <w:t xml:space="preserve"> </w:t>
      </w:r>
      <w:r w:rsidR="00B60040" w:rsidRPr="00A0383B">
        <w:rPr>
          <w:color w:val="000000"/>
          <w:sz w:val="26"/>
          <w:szCs w:val="26"/>
        </w:rPr>
        <w:t>ООО «Стро</w:t>
      </w:r>
      <w:r w:rsidR="00B60040" w:rsidRPr="00A0383B">
        <w:rPr>
          <w:color w:val="000000"/>
          <w:sz w:val="26"/>
          <w:szCs w:val="26"/>
        </w:rPr>
        <w:t>и</w:t>
      </w:r>
      <w:r w:rsidR="00B60040" w:rsidRPr="00A0383B">
        <w:rPr>
          <w:color w:val="000000"/>
          <w:sz w:val="26"/>
          <w:szCs w:val="26"/>
        </w:rPr>
        <w:t>тельный промышленно-бытовой сервис» на действия государственного заказчика – ГУ - Управление Пенсионного фонда Российской Федерации по Липецкой области при з</w:t>
      </w:r>
      <w:r w:rsidR="00B60040" w:rsidRPr="00A0383B">
        <w:rPr>
          <w:color w:val="000000"/>
          <w:sz w:val="26"/>
          <w:szCs w:val="26"/>
        </w:rPr>
        <w:t>а</w:t>
      </w:r>
      <w:r w:rsidR="00B60040" w:rsidRPr="00A0383B">
        <w:rPr>
          <w:color w:val="000000"/>
          <w:sz w:val="26"/>
          <w:szCs w:val="26"/>
        </w:rPr>
        <w:t>ключении государственного контракта по результатам проведения аукциона в эле</w:t>
      </w:r>
      <w:r w:rsidR="00B60040" w:rsidRPr="00A0383B">
        <w:rPr>
          <w:color w:val="000000"/>
          <w:sz w:val="26"/>
          <w:szCs w:val="26"/>
        </w:rPr>
        <w:t>к</w:t>
      </w:r>
      <w:r w:rsidR="00B60040" w:rsidRPr="00A0383B">
        <w:rPr>
          <w:color w:val="000000"/>
          <w:sz w:val="26"/>
          <w:szCs w:val="26"/>
        </w:rPr>
        <w:t xml:space="preserve">тронной форме на </w:t>
      </w:r>
      <w:r w:rsidR="00B60040" w:rsidRPr="00A0383B">
        <w:rPr>
          <w:sz w:val="26"/>
          <w:szCs w:val="26"/>
        </w:rPr>
        <w:t>капитальный ремонт здания УПФР в Лев-Толстовском районе Л</w:t>
      </w:r>
      <w:r w:rsidR="00B60040" w:rsidRPr="00A0383B">
        <w:rPr>
          <w:sz w:val="26"/>
          <w:szCs w:val="26"/>
        </w:rPr>
        <w:t>и</w:t>
      </w:r>
      <w:r w:rsidR="00B60040" w:rsidRPr="00A0383B">
        <w:rPr>
          <w:sz w:val="26"/>
          <w:szCs w:val="26"/>
        </w:rPr>
        <w:t xml:space="preserve">пецкой области по адресу: </w:t>
      </w:r>
      <w:r w:rsidR="00A0383B" w:rsidRPr="00A0383B">
        <w:rPr>
          <w:sz w:val="26"/>
          <w:szCs w:val="26"/>
        </w:rPr>
        <w:t>&lt;…&gt;</w:t>
      </w:r>
      <w:r w:rsidR="004C64DA" w:rsidRPr="00A0383B">
        <w:rPr>
          <w:bCs/>
          <w:sz w:val="26"/>
          <w:szCs w:val="26"/>
        </w:rPr>
        <w:t xml:space="preserve"> (далее по тексту </w:t>
      </w:r>
      <w:r w:rsidR="00B60040" w:rsidRPr="00A0383B">
        <w:rPr>
          <w:bCs/>
          <w:sz w:val="26"/>
          <w:szCs w:val="26"/>
        </w:rPr>
        <w:t>–</w:t>
      </w:r>
      <w:r w:rsidR="00022B5E" w:rsidRPr="00A0383B">
        <w:rPr>
          <w:bCs/>
          <w:sz w:val="26"/>
          <w:szCs w:val="26"/>
        </w:rPr>
        <w:t xml:space="preserve"> </w:t>
      </w:r>
      <w:r w:rsidR="00B60040" w:rsidRPr="00A0383B">
        <w:rPr>
          <w:bCs/>
          <w:sz w:val="26"/>
          <w:szCs w:val="26"/>
        </w:rPr>
        <w:t>электронный аукцион</w:t>
      </w:r>
      <w:r w:rsidRPr="00A0383B">
        <w:rPr>
          <w:bCs/>
          <w:sz w:val="26"/>
          <w:szCs w:val="26"/>
        </w:rPr>
        <w:t>).</w:t>
      </w:r>
    </w:p>
    <w:p w:rsidR="004C64DA" w:rsidRPr="00A0383B" w:rsidRDefault="000375D5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A0383B">
        <w:rPr>
          <w:sz w:val="26"/>
          <w:szCs w:val="26"/>
        </w:rPr>
        <w:t>Жалоб</w:t>
      </w:r>
      <w:r w:rsidR="004C64DA" w:rsidRPr="00A0383B">
        <w:rPr>
          <w:sz w:val="26"/>
          <w:szCs w:val="26"/>
        </w:rPr>
        <w:t>а</w:t>
      </w:r>
      <w:r w:rsidRPr="00A0383B">
        <w:rPr>
          <w:sz w:val="26"/>
          <w:szCs w:val="26"/>
        </w:rPr>
        <w:t xml:space="preserve"> подготовлен</w:t>
      </w:r>
      <w:r w:rsidR="004C64DA" w:rsidRPr="00A0383B">
        <w:rPr>
          <w:sz w:val="26"/>
          <w:szCs w:val="26"/>
        </w:rPr>
        <w:t>а</w:t>
      </w:r>
      <w:r w:rsidRPr="00A0383B">
        <w:rPr>
          <w:sz w:val="26"/>
          <w:szCs w:val="26"/>
        </w:rPr>
        <w:t xml:space="preserve"> в соответствии с требованиями статьи </w:t>
      </w:r>
      <w:r w:rsidR="00DE1899" w:rsidRPr="00A0383B">
        <w:rPr>
          <w:sz w:val="26"/>
          <w:szCs w:val="26"/>
        </w:rPr>
        <w:t>105</w:t>
      </w:r>
      <w:r w:rsidRPr="00A0383B">
        <w:rPr>
          <w:sz w:val="26"/>
          <w:szCs w:val="26"/>
        </w:rPr>
        <w:t xml:space="preserve"> Федерального закона от </w:t>
      </w:r>
      <w:r w:rsidR="00DE1899" w:rsidRPr="00A0383B">
        <w:rPr>
          <w:sz w:val="26"/>
          <w:szCs w:val="26"/>
        </w:rPr>
        <w:t>05</w:t>
      </w:r>
      <w:r w:rsidRPr="00A0383B">
        <w:rPr>
          <w:sz w:val="26"/>
          <w:szCs w:val="26"/>
        </w:rPr>
        <w:t>.0</w:t>
      </w:r>
      <w:r w:rsidR="00DE1899" w:rsidRPr="00A0383B">
        <w:rPr>
          <w:sz w:val="26"/>
          <w:szCs w:val="26"/>
        </w:rPr>
        <w:t>4</w:t>
      </w:r>
      <w:r w:rsidRPr="00A0383B">
        <w:rPr>
          <w:sz w:val="26"/>
          <w:szCs w:val="26"/>
        </w:rPr>
        <w:t>.20</w:t>
      </w:r>
      <w:r w:rsidR="00DE1899" w:rsidRPr="00A0383B">
        <w:rPr>
          <w:sz w:val="26"/>
          <w:szCs w:val="26"/>
        </w:rPr>
        <w:t>13</w:t>
      </w:r>
      <w:r w:rsidRPr="00A0383B">
        <w:rPr>
          <w:sz w:val="26"/>
          <w:szCs w:val="26"/>
        </w:rPr>
        <w:t xml:space="preserve"> № </w:t>
      </w:r>
      <w:r w:rsidR="00DE1899" w:rsidRPr="00A0383B">
        <w:rPr>
          <w:sz w:val="26"/>
          <w:szCs w:val="26"/>
        </w:rPr>
        <w:t>4</w:t>
      </w:r>
      <w:r w:rsidRPr="00A0383B">
        <w:rPr>
          <w:sz w:val="26"/>
          <w:szCs w:val="26"/>
        </w:rPr>
        <w:t xml:space="preserve">4-ФЗ «О </w:t>
      </w:r>
      <w:r w:rsidR="00DE1899" w:rsidRPr="00A0383B">
        <w:rPr>
          <w:sz w:val="26"/>
          <w:szCs w:val="26"/>
        </w:rPr>
        <w:t>контрактной системе в сфере закупок т</w:t>
      </w:r>
      <w:r w:rsidR="00DE1899" w:rsidRPr="00A0383B">
        <w:rPr>
          <w:sz w:val="26"/>
          <w:szCs w:val="26"/>
        </w:rPr>
        <w:t>о</w:t>
      </w:r>
      <w:r w:rsidR="00DE1899" w:rsidRPr="00A0383B">
        <w:rPr>
          <w:sz w:val="26"/>
          <w:szCs w:val="26"/>
        </w:rPr>
        <w:t>варов, работ, услуг для обеспечения государственных и муниципальных нужд»</w:t>
      </w:r>
      <w:r w:rsidRPr="00A0383B">
        <w:rPr>
          <w:sz w:val="26"/>
          <w:szCs w:val="26"/>
        </w:rPr>
        <w:t xml:space="preserve"> (далее – Закон о </w:t>
      </w:r>
      <w:r w:rsidR="0034095B" w:rsidRPr="00A0383B">
        <w:rPr>
          <w:sz w:val="26"/>
          <w:szCs w:val="26"/>
        </w:rPr>
        <w:t>ко</w:t>
      </w:r>
      <w:r w:rsidR="0034095B" w:rsidRPr="00A0383B">
        <w:rPr>
          <w:sz w:val="26"/>
          <w:szCs w:val="26"/>
        </w:rPr>
        <w:t>н</w:t>
      </w:r>
      <w:r w:rsidR="0034095B" w:rsidRPr="00A0383B">
        <w:rPr>
          <w:sz w:val="26"/>
          <w:szCs w:val="26"/>
        </w:rPr>
        <w:t>трактной системе</w:t>
      </w:r>
      <w:r w:rsidRPr="00A0383B">
        <w:rPr>
          <w:sz w:val="26"/>
          <w:szCs w:val="26"/>
        </w:rPr>
        <w:t>). В связи с этим жалоб</w:t>
      </w:r>
      <w:r w:rsidR="004C64DA" w:rsidRPr="00A0383B">
        <w:rPr>
          <w:sz w:val="26"/>
          <w:szCs w:val="26"/>
        </w:rPr>
        <w:t>а</w:t>
      </w:r>
      <w:r w:rsidRPr="00A0383B">
        <w:rPr>
          <w:sz w:val="26"/>
          <w:szCs w:val="26"/>
        </w:rPr>
        <w:t xml:space="preserve"> был</w:t>
      </w:r>
      <w:r w:rsidR="004C64DA" w:rsidRPr="00A0383B">
        <w:rPr>
          <w:sz w:val="26"/>
          <w:szCs w:val="26"/>
        </w:rPr>
        <w:t>а</w:t>
      </w:r>
      <w:r w:rsidRPr="00A0383B">
        <w:rPr>
          <w:sz w:val="26"/>
          <w:szCs w:val="26"/>
        </w:rPr>
        <w:t xml:space="preserve"> принят</w:t>
      </w:r>
      <w:r w:rsidR="004C64DA" w:rsidRPr="00A0383B">
        <w:rPr>
          <w:sz w:val="26"/>
          <w:szCs w:val="26"/>
        </w:rPr>
        <w:t>а</w:t>
      </w:r>
      <w:r w:rsidRPr="00A0383B">
        <w:rPr>
          <w:sz w:val="26"/>
          <w:szCs w:val="26"/>
        </w:rPr>
        <w:t xml:space="preserve"> Липецким УФАС России к ра</w:t>
      </w:r>
      <w:r w:rsidRPr="00A0383B">
        <w:rPr>
          <w:sz w:val="26"/>
          <w:szCs w:val="26"/>
        </w:rPr>
        <w:t>с</w:t>
      </w:r>
      <w:r w:rsidRPr="00A0383B">
        <w:rPr>
          <w:sz w:val="26"/>
          <w:szCs w:val="26"/>
        </w:rPr>
        <w:t>с</w:t>
      </w:r>
      <w:r w:rsidR="004C64DA" w:rsidRPr="00A0383B">
        <w:rPr>
          <w:sz w:val="26"/>
          <w:szCs w:val="26"/>
        </w:rPr>
        <w:t>мотрению.</w:t>
      </w:r>
    </w:p>
    <w:p w:rsidR="000375D5" w:rsidRPr="00A0383B" w:rsidRDefault="004C64DA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A0383B">
        <w:rPr>
          <w:sz w:val="26"/>
          <w:szCs w:val="26"/>
        </w:rPr>
        <w:t>В адрес заказчика</w:t>
      </w:r>
      <w:r w:rsidR="000375D5" w:rsidRPr="00A0383B">
        <w:rPr>
          <w:sz w:val="26"/>
          <w:szCs w:val="26"/>
        </w:rPr>
        <w:t xml:space="preserve"> и заявител</w:t>
      </w:r>
      <w:r w:rsidRPr="00A0383B">
        <w:rPr>
          <w:sz w:val="26"/>
          <w:szCs w:val="26"/>
        </w:rPr>
        <w:t>я</w:t>
      </w:r>
      <w:r w:rsidR="000375D5" w:rsidRPr="00A0383B">
        <w:rPr>
          <w:sz w:val="26"/>
          <w:szCs w:val="26"/>
        </w:rPr>
        <w:t xml:space="preserve"> были направлены уведомления о содержании ж</w:t>
      </w:r>
      <w:r w:rsidR="000375D5" w:rsidRPr="00A0383B">
        <w:rPr>
          <w:sz w:val="26"/>
          <w:szCs w:val="26"/>
        </w:rPr>
        <w:t>а</w:t>
      </w:r>
      <w:r w:rsidR="000375D5" w:rsidRPr="00A0383B">
        <w:rPr>
          <w:sz w:val="26"/>
          <w:szCs w:val="26"/>
        </w:rPr>
        <w:t>лоб</w:t>
      </w:r>
      <w:r w:rsidRPr="00A0383B">
        <w:rPr>
          <w:sz w:val="26"/>
          <w:szCs w:val="26"/>
        </w:rPr>
        <w:t>ы</w:t>
      </w:r>
      <w:r w:rsidR="000375D5" w:rsidRPr="00A0383B">
        <w:rPr>
          <w:sz w:val="26"/>
          <w:szCs w:val="26"/>
        </w:rPr>
        <w:t xml:space="preserve"> с информацией о месте и времени </w:t>
      </w:r>
      <w:r w:rsidRPr="00A0383B">
        <w:rPr>
          <w:sz w:val="26"/>
          <w:szCs w:val="26"/>
        </w:rPr>
        <w:t>ее</w:t>
      </w:r>
      <w:r w:rsidR="000375D5" w:rsidRPr="00A0383B">
        <w:rPr>
          <w:sz w:val="26"/>
          <w:szCs w:val="26"/>
        </w:rPr>
        <w:t xml:space="preserve"> рассмотрения.</w:t>
      </w:r>
    </w:p>
    <w:p w:rsidR="000375D5" w:rsidRPr="00A0383B" w:rsidRDefault="000375D5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  <w:r w:rsidRPr="00A0383B">
        <w:rPr>
          <w:sz w:val="26"/>
          <w:szCs w:val="26"/>
        </w:rPr>
        <w:t>На заседании комиссии велась аудиозапись заседания.</w:t>
      </w:r>
    </w:p>
    <w:p w:rsidR="00895EDB" w:rsidRPr="00A0383B" w:rsidRDefault="004C64DA" w:rsidP="00B735BD">
      <w:pPr>
        <w:autoSpaceDE w:val="0"/>
        <w:ind w:firstLine="720"/>
        <w:jc w:val="both"/>
        <w:rPr>
          <w:color w:val="000000"/>
          <w:sz w:val="26"/>
          <w:szCs w:val="26"/>
        </w:rPr>
      </w:pPr>
      <w:r w:rsidRPr="00A0383B">
        <w:rPr>
          <w:sz w:val="26"/>
          <w:szCs w:val="26"/>
        </w:rPr>
        <w:t xml:space="preserve">В своей жалобе </w:t>
      </w:r>
      <w:r w:rsidR="00B60040" w:rsidRPr="00A0383B">
        <w:rPr>
          <w:color w:val="000000"/>
          <w:sz w:val="26"/>
          <w:szCs w:val="26"/>
        </w:rPr>
        <w:t>ООО «Строительный промышленно-бытовой сервис»</w:t>
      </w:r>
      <w:r w:rsidRPr="00A0383B">
        <w:rPr>
          <w:sz w:val="26"/>
          <w:szCs w:val="26"/>
        </w:rPr>
        <w:t xml:space="preserve"> </w:t>
      </w:r>
      <w:r w:rsidR="00B735BD" w:rsidRPr="00A0383B">
        <w:rPr>
          <w:sz w:val="26"/>
          <w:szCs w:val="26"/>
        </w:rPr>
        <w:t>ук</w:t>
      </w:r>
      <w:r w:rsidR="00B735BD" w:rsidRPr="00A0383B">
        <w:rPr>
          <w:sz w:val="26"/>
          <w:szCs w:val="26"/>
        </w:rPr>
        <w:t>а</w:t>
      </w:r>
      <w:r w:rsidR="00B735BD" w:rsidRPr="00A0383B">
        <w:rPr>
          <w:sz w:val="26"/>
          <w:szCs w:val="26"/>
        </w:rPr>
        <w:t xml:space="preserve">зывает, что </w:t>
      </w:r>
      <w:r w:rsidR="0087034A" w:rsidRPr="00A0383B">
        <w:rPr>
          <w:sz w:val="26"/>
          <w:szCs w:val="26"/>
        </w:rPr>
        <w:t xml:space="preserve">по результатам проведения электронного аукциона </w:t>
      </w:r>
      <w:r w:rsidR="0087034A" w:rsidRPr="00A0383B">
        <w:rPr>
          <w:color w:val="000000"/>
          <w:sz w:val="26"/>
          <w:szCs w:val="26"/>
        </w:rPr>
        <w:t xml:space="preserve">на </w:t>
      </w:r>
      <w:r w:rsidR="0087034A" w:rsidRPr="00A0383B">
        <w:rPr>
          <w:sz w:val="26"/>
          <w:szCs w:val="26"/>
        </w:rPr>
        <w:t xml:space="preserve">капитальный ремонт здания УПФР в Лев-Толстовском районе Липецкой области по адресу: </w:t>
      </w:r>
      <w:r w:rsidR="00A0383B" w:rsidRPr="00A0383B">
        <w:rPr>
          <w:sz w:val="26"/>
          <w:szCs w:val="26"/>
        </w:rPr>
        <w:t>&lt;…&gt;</w:t>
      </w:r>
      <w:r w:rsidR="0087034A" w:rsidRPr="00A0383B">
        <w:rPr>
          <w:sz w:val="26"/>
          <w:szCs w:val="26"/>
        </w:rPr>
        <w:t xml:space="preserve"> победителем пр</w:t>
      </w:r>
      <w:r w:rsidR="0087034A" w:rsidRPr="00A0383B">
        <w:rPr>
          <w:sz w:val="26"/>
          <w:szCs w:val="26"/>
        </w:rPr>
        <w:t>и</w:t>
      </w:r>
      <w:r w:rsidR="0087034A" w:rsidRPr="00A0383B">
        <w:rPr>
          <w:sz w:val="26"/>
          <w:szCs w:val="26"/>
        </w:rPr>
        <w:t xml:space="preserve">знано </w:t>
      </w:r>
      <w:r w:rsidR="00895EDB" w:rsidRPr="00A0383B">
        <w:rPr>
          <w:color w:val="000000"/>
          <w:sz w:val="26"/>
          <w:szCs w:val="26"/>
        </w:rPr>
        <w:t>ООО «Строительный промышленно-бытовой сервис» (протокол подведения ит</w:t>
      </w:r>
      <w:r w:rsidR="00895EDB" w:rsidRPr="00A0383B">
        <w:rPr>
          <w:color w:val="000000"/>
          <w:sz w:val="26"/>
          <w:szCs w:val="26"/>
        </w:rPr>
        <w:t>о</w:t>
      </w:r>
      <w:r w:rsidR="00895EDB" w:rsidRPr="00A0383B">
        <w:rPr>
          <w:color w:val="000000"/>
          <w:sz w:val="26"/>
          <w:szCs w:val="26"/>
        </w:rPr>
        <w:t>гов аукциона № 23-11 ЭА от 21.04.2014)</w:t>
      </w:r>
      <w:r w:rsidR="001E4A2D" w:rsidRPr="00A0383B">
        <w:rPr>
          <w:sz w:val="26"/>
          <w:szCs w:val="26"/>
        </w:rPr>
        <w:t>.</w:t>
      </w:r>
      <w:r w:rsidR="00895EDB" w:rsidRPr="00A0383B">
        <w:rPr>
          <w:sz w:val="26"/>
          <w:szCs w:val="26"/>
        </w:rPr>
        <w:t xml:space="preserve"> 28.04.2014 Общество направило в адрес зака</w:t>
      </w:r>
      <w:r w:rsidR="00895EDB" w:rsidRPr="00A0383B">
        <w:rPr>
          <w:sz w:val="26"/>
          <w:szCs w:val="26"/>
        </w:rPr>
        <w:t>з</w:t>
      </w:r>
      <w:r w:rsidR="00895EDB" w:rsidRPr="00A0383B">
        <w:rPr>
          <w:sz w:val="26"/>
          <w:szCs w:val="26"/>
        </w:rPr>
        <w:t>чика подписанный контракт и безо</w:t>
      </w:r>
      <w:r w:rsidR="00895EDB" w:rsidRPr="00A0383B">
        <w:rPr>
          <w:sz w:val="26"/>
          <w:szCs w:val="26"/>
        </w:rPr>
        <w:t>т</w:t>
      </w:r>
      <w:r w:rsidR="00895EDB" w:rsidRPr="00A0383B">
        <w:rPr>
          <w:sz w:val="26"/>
          <w:szCs w:val="26"/>
        </w:rPr>
        <w:t xml:space="preserve">зывную банковскую гарантию № 01432/14-СОБ от 25.04.2014, предоставленную коммерческим банком ОАО «Собинбанк». Однако, </w:t>
      </w:r>
      <w:r w:rsidR="00895EDB" w:rsidRPr="00A0383B">
        <w:rPr>
          <w:sz w:val="26"/>
          <w:szCs w:val="26"/>
        </w:rPr>
        <w:lastRenderedPageBreak/>
        <w:t>07.05.2014 заказчик разместил протокол отказа от заключения контракта № 1, согласно которому</w:t>
      </w:r>
      <w:r w:rsidR="00895EDB" w:rsidRPr="00A0383B">
        <w:rPr>
          <w:color w:val="000000"/>
          <w:sz w:val="26"/>
          <w:szCs w:val="26"/>
        </w:rPr>
        <w:t xml:space="preserve"> ООО «Строительный промышленно-бытовой сервис» признано уклонивши</w:t>
      </w:r>
      <w:r w:rsidR="00895EDB" w:rsidRPr="00A0383B">
        <w:rPr>
          <w:color w:val="000000"/>
          <w:sz w:val="26"/>
          <w:szCs w:val="26"/>
        </w:rPr>
        <w:t>м</w:t>
      </w:r>
      <w:r w:rsidR="00895EDB" w:rsidRPr="00A0383B">
        <w:rPr>
          <w:color w:val="000000"/>
          <w:sz w:val="26"/>
          <w:szCs w:val="26"/>
        </w:rPr>
        <w:t>ся от заключения контракта в связи с не соответствием банковской гарантии требован</w:t>
      </w:r>
      <w:r w:rsidR="00895EDB" w:rsidRPr="00A0383B">
        <w:rPr>
          <w:color w:val="000000"/>
          <w:sz w:val="26"/>
          <w:szCs w:val="26"/>
        </w:rPr>
        <w:t>и</w:t>
      </w:r>
      <w:r w:rsidR="00895EDB" w:rsidRPr="00A0383B">
        <w:rPr>
          <w:color w:val="000000"/>
          <w:sz w:val="26"/>
          <w:szCs w:val="26"/>
        </w:rPr>
        <w:t>ям закон</w:t>
      </w:r>
      <w:r w:rsidR="00895EDB" w:rsidRPr="00A0383B">
        <w:rPr>
          <w:color w:val="000000"/>
          <w:sz w:val="26"/>
          <w:szCs w:val="26"/>
        </w:rPr>
        <w:t>о</w:t>
      </w:r>
      <w:r w:rsidR="00895EDB" w:rsidRPr="00A0383B">
        <w:rPr>
          <w:color w:val="000000"/>
          <w:sz w:val="26"/>
          <w:szCs w:val="26"/>
        </w:rPr>
        <w:t>дательства.</w:t>
      </w:r>
    </w:p>
    <w:p w:rsidR="00901B8C" w:rsidRPr="00A0383B" w:rsidRDefault="00901B8C" w:rsidP="00B735BD">
      <w:pPr>
        <w:autoSpaceDE w:val="0"/>
        <w:ind w:firstLine="720"/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Кроме того, </w:t>
      </w:r>
      <w:r w:rsidR="00895EDB" w:rsidRPr="00A0383B">
        <w:rPr>
          <w:sz w:val="26"/>
          <w:szCs w:val="26"/>
        </w:rPr>
        <w:t>принимая во внимание, что названная банковская гарантия отсу</w:t>
      </w:r>
      <w:r w:rsidR="00895EDB" w:rsidRPr="00A0383B">
        <w:rPr>
          <w:sz w:val="26"/>
          <w:szCs w:val="26"/>
        </w:rPr>
        <w:t>т</w:t>
      </w:r>
      <w:r w:rsidR="00895EDB" w:rsidRPr="00A0383B">
        <w:rPr>
          <w:sz w:val="26"/>
          <w:szCs w:val="26"/>
        </w:rPr>
        <w:t>ствовала в реестре банковских гарантий, 05.05.2014, то есть до размещения з</w:t>
      </w:r>
      <w:r w:rsidR="00895EDB" w:rsidRPr="00A0383B">
        <w:rPr>
          <w:sz w:val="26"/>
          <w:szCs w:val="26"/>
        </w:rPr>
        <w:t>а</w:t>
      </w:r>
      <w:r w:rsidR="00895EDB" w:rsidRPr="00A0383B">
        <w:rPr>
          <w:sz w:val="26"/>
          <w:szCs w:val="26"/>
        </w:rPr>
        <w:t xml:space="preserve">казчиком протокола отказа, </w:t>
      </w:r>
      <w:r w:rsidR="00895EDB" w:rsidRPr="00A0383B">
        <w:rPr>
          <w:color w:val="000000"/>
          <w:sz w:val="26"/>
          <w:szCs w:val="26"/>
        </w:rPr>
        <w:t>ООО «Строительный промышленно-бытовой сервис» перечислило денежные средства на счет заказчика в размере 188 319,20 рублей на реквизиты, указа</w:t>
      </w:r>
      <w:r w:rsidR="00895EDB" w:rsidRPr="00A0383B">
        <w:rPr>
          <w:color w:val="000000"/>
          <w:sz w:val="26"/>
          <w:szCs w:val="26"/>
        </w:rPr>
        <w:t>н</w:t>
      </w:r>
      <w:r w:rsidR="00895EDB" w:rsidRPr="00A0383B">
        <w:rPr>
          <w:color w:val="000000"/>
          <w:sz w:val="26"/>
          <w:szCs w:val="26"/>
        </w:rPr>
        <w:t>ные в документации в качестве обеспечения исполнения ко</w:t>
      </w:r>
      <w:r w:rsidR="00895EDB" w:rsidRPr="00A0383B">
        <w:rPr>
          <w:color w:val="000000"/>
          <w:sz w:val="26"/>
          <w:szCs w:val="26"/>
        </w:rPr>
        <w:t>н</w:t>
      </w:r>
      <w:r w:rsidR="00895EDB" w:rsidRPr="00A0383B">
        <w:rPr>
          <w:color w:val="000000"/>
          <w:sz w:val="26"/>
          <w:szCs w:val="26"/>
        </w:rPr>
        <w:t>тракта, что подтверждается</w:t>
      </w:r>
      <w:r w:rsidR="004E6202" w:rsidRPr="00A0383B">
        <w:rPr>
          <w:color w:val="000000"/>
          <w:sz w:val="26"/>
          <w:szCs w:val="26"/>
        </w:rPr>
        <w:t xml:space="preserve"> платежным поручением № 135</w:t>
      </w:r>
      <w:r w:rsidRPr="00A0383B">
        <w:rPr>
          <w:sz w:val="26"/>
          <w:szCs w:val="26"/>
        </w:rPr>
        <w:t>.</w:t>
      </w:r>
    </w:p>
    <w:p w:rsidR="004E6202" w:rsidRPr="00A0383B" w:rsidRDefault="004E6202" w:rsidP="00B735BD">
      <w:pPr>
        <w:autoSpaceDE w:val="0"/>
        <w:ind w:firstLine="720"/>
        <w:jc w:val="both"/>
        <w:rPr>
          <w:color w:val="000000"/>
          <w:sz w:val="26"/>
          <w:szCs w:val="26"/>
        </w:rPr>
      </w:pPr>
      <w:r w:rsidRPr="00A0383B">
        <w:rPr>
          <w:sz w:val="26"/>
          <w:szCs w:val="26"/>
        </w:rPr>
        <w:t xml:space="preserve">Таким образом, </w:t>
      </w:r>
      <w:r w:rsidRPr="00A0383B">
        <w:rPr>
          <w:color w:val="000000"/>
          <w:sz w:val="26"/>
          <w:szCs w:val="26"/>
        </w:rPr>
        <w:t>ООО «Строительный промышленно-бытовой сервис» в устано</w:t>
      </w:r>
      <w:r w:rsidRPr="00A0383B">
        <w:rPr>
          <w:color w:val="000000"/>
          <w:sz w:val="26"/>
          <w:szCs w:val="26"/>
        </w:rPr>
        <w:t>в</w:t>
      </w:r>
      <w:r w:rsidRPr="00A0383B">
        <w:rPr>
          <w:color w:val="000000"/>
          <w:sz w:val="26"/>
          <w:szCs w:val="26"/>
        </w:rPr>
        <w:t>ленный срок был подписан проект контракта и представлено надлежащее обеспечение контракта, в связи с чем, по мнению заявителя, отказ заказчика  от заключения госуда</w:t>
      </w:r>
      <w:r w:rsidRPr="00A0383B">
        <w:rPr>
          <w:color w:val="000000"/>
          <w:sz w:val="26"/>
          <w:szCs w:val="26"/>
        </w:rPr>
        <w:t>р</w:t>
      </w:r>
      <w:r w:rsidRPr="00A0383B">
        <w:rPr>
          <w:color w:val="000000"/>
          <w:sz w:val="26"/>
          <w:szCs w:val="26"/>
        </w:rPr>
        <w:t>ственного контракта с ООО «Строительный промышленно-бытовой сервис» является незаконным и необоснованным.</w:t>
      </w:r>
    </w:p>
    <w:p w:rsidR="00F66E8F" w:rsidRPr="00A0383B" w:rsidRDefault="00F66E8F" w:rsidP="00F66E8F">
      <w:pPr>
        <w:autoSpaceDE w:val="0"/>
        <w:ind w:firstLine="720"/>
        <w:jc w:val="both"/>
        <w:rPr>
          <w:color w:val="000000"/>
          <w:sz w:val="26"/>
          <w:szCs w:val="26"/>
        </w:rPr>
      </w:pPr>
      <w:r w:rsidRPr="00A0383B">
        <w:rPr>
          <w:color w:val="000000"/>
          <w:sz w:val="26"/>
          <w:szCs w:val="26"/>
        </w:rPr>
        <w:t>Представитель заказчика не согласен с доводами жалобы и пояснил, что в соо</w:t>
      </w:r>
      <w:r w:rsidRPr="00A0383B">
        <w:rPr>
          <w:color w:val="000000"/>
          <w:sz w:val="26"/>
          <w:szCs w:val="26"/>
        </w:rPr>
        <w:t>т</w:t>
      </w:r>
      <w:r w:rsidRPr="00A0383B">
        <w:rPr>
          <w:color w:val="000000"/>
          <w:sz w:val="26"/>
          <w:szCs w:val="26"/>
        </w:rPr>
        <w:t>ветствии с протоколом  подведения итогов электронного аукциона единой комиссией заказчика принято решение о признании победителем электронного аукциона - ООО «Строительный промышленно-бытовой сервис» и рекомендов</w:t>
      </w:r>
      <w:r w:rsidRPr="00A0383B">
        <w:rPr>
          <w:color w:val="000000"/>
          <w:sz w:val="26"/>
          <w:szCs w:val="26"/>
        </w:rPr>
        <w:t>а</w:t>
      </w:r>
      <w:r w:rsidRPr="00A0383B">
        <w:rPr>
          <w:color w:val="000000"/>
          <w:sz w:val="26"/>
          <w:szCs w:val="26"/>
        </w:rPr>
        <w:t>но заказчику заключить контракт с данной организацией в соответствии с треб</w:t>
      </w:r>
      <w:r w:rsidRPr="00A0383B">
        <w:rPr>
          <w:color w:val="000000"/>
          <w:sz w:val="26"/>
          <w:szCs w:val="26"/>
        </w:rPr>
        <w:t>о</w:t>
      </w:r>
      <w:r w:rsidRPr="00A0383B">
        <w:rPr>
          <w:color w:val="000000"/>
          <w:sz w:val="26"/>
          <w:szCs w:val="26"/>
        </w:rPr>
        <w:t xml:space="preserve">ваниями Закона о контрактной системе. </w:t>
      </w:r>
    </w:p>
    <w:p w:rsidR="00CB7102" w:rsidRPr="00A0383B" w:rsidRDefault="00CB7102" w:rsidP="00F66E8F">
      <w:pPr>
        <w:autoSpaceDE w:val="0"/>
        <w:ind w:firstLine="720"/>
        <w:jc w:val="both"/>
        <w:rPr>
          <w:color w:val="000000"/>
          <w:sz w:val="26"/>
          <w:szCs w:val="26"/>
        </w:rPr>
      </w:pPr>
      <w:r w:rsidRPr="00A0383B">
        <w:rPr>
          <w:color w:val="000000"/>
          <w:sz w:val="26"/>
          <w:szCs w:val="26"/>
        </w:rPr>
        <w:t>Заказчиком в адрес ООО «Строительный промышленно-бытовой сервис» был направлен проект контракт, который был подписан Обществом 28.04.2014. С подписа</w:t>
      </w:r>
      <w:r w:rsidRPr="00A0383B">
        <w:rPr>
          <w:color w:val="000000"/>
          <w:sz w:val="26"/>
          <w:szCs w:val="26"/>
        </w:rPr>
        <w:t>н</w:t>
      </w:r>
      <w:r w:rsidRPr="00A0383B">
        <w:rPr>
          <w:color w:val="000000"/>
          <w:sz w:val="26"/>
          <w:szCs w:val="26"/>
        </w:rPr>
        <w:t>ным контрактом победителем была предоставлена банковская гарантия № 01432/14-СОБ от 25.04.2014, выданная ОАО «Собинбанк», подтверждающая обеспечение испо</w:t>
      </w:r>
      <w:r w:rsidRPr="00A0383B">
        <w:rPr>
          <w:color w:val="000000"/>
          <w:sz w:val="26"/>
          <w:szCs w:val="26"/>
        </w:rPr>
        <w:t>л</w:t>
      </w:r>
      <w:r w:rsidRPr="00A0383B">
        <w:rPr>
          <w:color w:val="000000"/>
          <w:sz w:val="26"/>
          <w:szCs w:val="26"/>
        </w:rPr>
        <w:t>нения контракта.</w:t>
      </w:r>
    </w:p>
    <w:p w:rsidR="00CB7102" w:rsidRPr="00A0383B" w:rsidRDefault="00CB7102" w:rsidP="00F66E8F">
      <w:pPr>
        <w:autoSpaceDE w:val="0"/>
        <w:ind w:firstLine="720"/>
        <w:jc w:val="both"/>
        <w:rPr>
          <w:color w:val="000000"/>
          <w:sz w:val="26"/>
          <w:szCs w:val="26"/>
        </w:rPr>
      </w:pPr>
      <w:r w:rsidRPr="00A0383B">
        <w:rPr>
          <w:color w:val="000000"/>
          <w:sz w:val="26"/>
          <w:szCs w:val="26"/>
        </w:rPr>
        <w:t>В соответствии с ч. 5 ст. 45 Закона о контрактной системе заказчик рассмотрел поступившую в качестве обеспечения исполнения контракта банковскую гарантию и на основании п.п.1, 2, 3 ч. 6 ст. 45 Закона о контрактной системе отказал в принятии ба</w:t>
      </w:r>
      <w:r w:rsidRPr="00A0383B">
        <w:rPr>
          <w:color w:val="000000"/>
          <w:sz w:val="26"/>
          <w:szCs w:val="26"/>
        </w:rPr>
        <w:t>н</w:t>
      </w:r>
      <w:r w:rsidRPr="00A0383B">
        <w:rPr>
          <w:color w:val="000000"/>
          <w:sz w:val="26"/>
          <w:szCs w:val="26"/>
        </w:rPr>
        <w:t>ковской гарантии, признав ее несоответствующей требованиям, установленным де</w:t>
      </w:r>
      <w:r w:rsidRPr="00A0383B">
        <w:rPr>
          <w:color w:val="000000"/>
          <w:sz w:val="26"/>
          <w:szCs w:val="26"/>
        </w:rPr>
        <w:t>й</w:t>
      </w:r>
      <w:r w:rsidRPr="00A0383B">
        <w:rPr>
          <w:color w:val="000000"/>
          <w:sz w:val="26"/>
          <w:szCs w:val="26"/>
        </w:rPr>
        <w:t>ствующим законодательством.</w:t>
      </w:r>
    </w:p>
    <w:p w:rsidR="0067080A" w:rsidRPr="00A0383B" w:rsidRDefault="0093395A" w:rsidP="00F66E8F">
      <w:pPr>
        <w:autoSpaceDE w:val="0"/>
        <w:ind w:firstLine="720"/>
        <w:jc w:val="both"/>
        <w:rPr>
          <w:color w:val="000000"/>
          <w:sz w:val="26"/>
          <w:szCs w:val="26"/>
        </w:rPr>
      </w:pPr>
      <w:r w:rsidRPr="00A0383B">
        <w:rPr>
          <w:color w:val="000000"/>
          <w:sz w:val="26"/>
          <w:szCs w:val="26"/>
        </w:rPr>
        <w:t>Таким образом, победитель электронного аукциона считается не предост</w:t>
      </w:r>
      <w:r w:rsidRPr="00A0383B">
        <w:rPr>
          <w:color w:val="000000"/>
          <w:sz w:val="26"/>
          <w:szCs w:val="26"/>
        </w:rPr>
        <w:t>а</w:t>
      </w:r>
      <w:r w:rsidRPr="00A0383B">
        <w:rPr>
          <w:color w:val="000000"/>
          <w:sz w:val="26"/>
          <w:szCs w:val="26"/>
        </w:rPr>
        <w:t>вившим обеспечение исполнения контракта.</w:t>
      </w:r>
    </w:p>
    <w:p w:rsidR="0093395A" w:rsidRPr="00A0383B" w:rsidRDefault="0093395A" w:rsidP="00F66E8F">
      <w:pPr>
        <w:autoSpaceDE w:val="0"/>
        <w:ind w:firstLine="720"/>
        <w:jc w:val="both"/>
        <w:rPr>
          <w:color w:val="000000"/>
          <w:sz w:val="26"/>
          <w:szCs w:val="26"/>
        </w:rPr>
      </w:pPr>
      <w:r w:rsidRPr="00A0383B">
        <w:rPr>
          <w:color w:val="000000"/>
          <w:sz w:val="26"/>
          <w:szCs w:val="26"/>
        </w:rPr>
        <w:t>Кроме того, как пояснил представитель заказчика, 06.05.2014 заказчиком в адрес ОАО «Собинбанк», выдавшего спорную банковскую гарантию, направлен запрос с просьбой подтвердить выдачу банковской гарантии № 01432/14-СОБ от 25.04.2014 в связи с ее отсутствием в реестре банковских гарантий. 12.05.2014 заказчиком был пол</w:t>
      </w:r>
      <w:r w:rsidRPr="00A0383B">
        <w:rPr>
          <w:color w:val="000000"/>
          <w:sz w:val="26"/>
          <w:szCs w:val="26"/>
        </w:rPr>
        <w:t>у</w:t>
      </w:r>
      <w:r w:rsidRPr="00A0383B">
        <w:rPr>
          <w:color w:val="000000"/>
          <w:sz w:val="26"/>
          <w:szCs w:val="26"/>
        </w:rPr>
        <w:t>чен ответ, в котором указано, что ОАО «Собинбанк» не выд</w:t>
      </w:r>
      <w:r w:rsidRPr="00A0383B">
        <w:rPr>
          <w:color w:val="000000"/>
          <w:sz w:val="26"/>
          <w:szCs w:val="26"/>
        </w:rPr>
        <w:t>а</w:t>
      </w:r>
      <w:r w:rsidRPr="00A0383B">
        <w:rPr>
          <w:color w:val="000000"/>
          <w:sz w:val="26"/>
          <w:szCs w:val="26"/>
        </w:rPr>
        <w:t>вало ООО «Строительный промышленно-бытовой сервис» указанную банко</w:t>
      </w:r>
      <w:r w:rsidRPr="00A0383B">
        <w:rPr>
          <w:color w:val="000000"/>
          <w:sz w:val="26"/>
          <w:szCs w:val="26"/>
        </w:rPr>
        <w:t>в</w:t>
      </w:r>
      <w:r w:rsidRPr="00A0383B">
        <w:rPr>
          <w:color w:val="000000"/>
          <w:sz w:val="26"/>
          <w:szCs w:val="26"/>
        </w:rPr>
        <w:t>скую гарантию.</w:t>
      </w:r>
    </w:p>
    <w:p w:rsidR="0093395A" w:rsidRPr="00A0383B" w:rsidRDefault="0093395A" w:rsidP="00F66E8F">
      <w:pPr>
        <w:autoSpaceDE w:val="0"/>
        <w:ind w:firstLine="720"/>
        <w:jc w:val="both"/>
        <w:rPr>
          <w:color w:val="000000"/>
          <w:sz w:val="26"/>
          <w:szCs w:val="26"/>
        </w:rPr>
      </w:pPr>
      <w:r w:rsidRPr="00A0383B">
        <w:rPr>
          <w:color w:val="000000"/>
          <w:sz w:val="26"/>
          <w:szCs w:val="26"/>
        </w:rPr>
        <w:t>На основании изложенного заказчик считает решение о признании ООО «Стро</w:t>
      </w:r>
      <w:r w:rsidRPr="00A0383B">
        <w:rPr>
          <w:color w:val="000000"/>
          <w:sz w:val="26"/>
          <w:szCs w:val="26"/>
        </w:rPr>
        <w:t>и</w:t>
      </w:r>
      <w:r w:rsidRPr="00A0383B">
        <w:rPr>
          <w:color w:val="000000"/>
          <w:sz w:val="26"/>
          <w:szCs w:val="26"/>
        </w:rPr>
        <w:t>тельный промышленно-бытовой сервис» уклонившимся от заключения контракта з</w:t>
      </w:r>
      <w:r w:rsidRPr="00A0383B">
        <w:rPr>
          <w:color w:val="000000"/>
          <w:sz w:val="26"/>
          <w:szCs w:val="26"/>
        </w:rPr>
        <w:t>а</w:t>
      </w:r>
      <w:r w:rsidRPr="00A0383B">
        <w:rPr>
          <w:color w:val="000000"/>
          <w:sz w:val="26"/>
          <w:szCs w:val="26"/>
        </w:rPr>
        <w:t>конным и обоснованным.</w:t>
      </w:r>
    </w:p>
    <w:p w:rsidR="00EB574B" w:rsidRPr="00A0383B" w:rsidRDefault="00EB574B" w:rsidP="00776940">
      <w:pPr>
        <w:autoSpaceDE w:val="0"/>
        <w:ind w:firstLine="720"/>
        <w:jc w:val="both"/>
        <w:rPr>
          <w:sz w:val="26"/>
          <w:szCs w:val="26"/>
        </w:rPr>
      </w:pPr>
      <w:r w:rsidRPr="00A0383B">
        <w:rPr>
          <w:sz w:val="26"/>
          <w:szCs w:val="26"/>
        </w:rPr>
        <w:t>Рассмотрев жалобу и приложенные к ней материалы, а также другие документы (копии), представленные заказчиком, выслушав мнения сторон, и проведя внеплановую проверку, Комиссия Липецкого УФАС России по рассмотрению жалобы установила следующее:</w:t>
      </w:r>
    </w:p>
    <w:p w:rsidR="00DA253E" w:rsidRPr="00A0383B" w:rsidRDefault="00DA253E" w:rsidP="00776940">
      <w:pPr>
        <w:autoSpaceDE w:val="0"/>
        <w:ind w:firstLine="720"/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 </w:t>
      </w:r>
      <w:r w:rsidR="00CA2321" w:rsidRPr="00A0383B">
        <w:rPr>
          <w:sz w:val="26"/>
          <w:szCs w:val="26"/>
        </w:rPr>
        <w:t xml:space="preserve">Приказом </w:t>
      </w:r>
      <w:r w:rsidR="005F7A63" w:rsidRPr="00A0383B">
        <w:rPr>
          <w:sz w:val="26"/>
          <w:szCs w:val="26"/>
        </w:rPr>
        <w:t>управляющего</w:t>
      </w:r>
      <w:r w:rsidR="00D02673" w:rsidRPr="00A0383B">
        <w:rPr>
          <w:sz w:val="26"/>
          <w:szCs w:val="26"/>
        </w:rPr>
        <w:t xml:space="preserve"> </w:t>
      </w:r>
      <w:r w:rsidR="00044CF0" w:rsidRPr="00A0383B">
        <w:rPr>
          <w:color w:val="000000"/>
          <w:sz w:val="26"/>
          <w:szCs w:val="26"/>
        </w:rPr>
        <w:t>ГУ - Управление Пенсионного фонда Российской Ф</w:t>
      </w:r>
      <w:r w:rsidR="00044CF0" w:rsidRPr="00A0383B">
        <w:rPr>
          <w:color w:val="000000"/>
          <w:sz w:val="26"/>
          <w:szCs w:val="26"/>
        </w:rPr>
        <w:t>е</w:t>
      </w:r>
      <w:r w:rsidR="00044CF0" w:rsidRPr="00A0383B">
        <w:rPr>
          <w:color w:val="000000"/>
          <w:sz w:val="26"/>
          <w:szCs w:val="26"/>
        </w:rPr>
        <w:t xml:space="preserve">дерации </w:t>
      </w:r>
      <w:r w:rsidR="005F7A63" w:rsidRPr="00A0383B">
        <w:rPr>
          <w:color w:val="000000"/>
          <w:sz w:val="26"/>
          <w:szCs w:val="26"/>
        </w:rPr>
        <w:t>по Липецкой области</w:t>
      </w:r>
      <w:r w:rsidR="00CA2321" w:rsidRPr="00A0383B">
        <w:rPr>
          <w:sz w:val="26"/>
          <w:szCs w:val="26"/>
        </w:rPr>
        <w:t xml:space="preserve"> </w:t>
      </w:r>
      <w:r w:rsidR="00EB574B" w:rsidRPr="00A0383B">
        <w:rPr>
          <w:sz w:val="26"/>
          <w:szCs w:val="26"/>
        </w:rPr>
        <w:t xml:space="preserve">№ </w:t>
      </w:r>
      <w:r w:rsidR="005F7A63" w:rsidRPr="00A0383B">
        <w:rPr>
          <w:sz w:val="26"/>
          <w:szCs w:val="26"/>
        </w:rPr>
        <w:t>4</w:t>
      </w:r>
      <w:r w:rsidR="00044CF0" w:rsidRPr="00A0383B">
        <w:rPr>
          <w:sz w:val="26"/>
          <w:szCs w:val="26"/>
        </w:rPr>
        <w:t>9</w:t>
      </w:r>
      <w:r w:rsidR="00CA2321" w:rsidRPr="00A0383B">
        <w:rPr>
          <w:sz w:val="26"/>
          <w:szCs w:val="26"/>
        </w:rPr>
        <w:t xml:space="preserve"> </w:t>
      </w:r>
      <w:r w:rsidR="00322DFE" w:rsidRPr="00A0383B">
        <w:rPr>
          <w:sz w:val="26"/>
          <w:szCs w:val="26"/>
        </w:rPr>
        <w:t xml:space="preserve">от </w:t>
      </w:r>
      <w:r w:rsidR="005F7A63" w:rsidRPr="00A0383B">
        <w:rPr>
          <w:sz w:val="26"/>
          <w:szCs w:val="26"/>
        </w:rPr>
        <w:t>21</w:t>
      </w:r>
      <w:r w:rsidR="00322DFE" w:rsidRPr="00A0383B">
        <w:rPr>
          <w:sz w:val="26"/>
          <w:szCs w:val="26"/>
        </w:rPr>
        <w:t>.</w:t>
      </w:r>
      <w:r w:rsidR="00044CF0" w:rsidRPr="00A0383B">
        <w:rPr>
          <w:sz w:val="26"/>
          <w:szCs w:val="26"/>
        </w:rPr>
        <w:t>0</w:t>
      </w:r>
      <w:r w:rsidR="005F7A63" w:rsidRPr="00A0383B">
        <w:rPr>
          <w:sz w:val="26"/>
          <w:szCs w:val="26"/>
        </w:rPr>
        <w:t>3</w:t>
      </w:r>
      <w:r w:rsidR="00322DFE" w:rsidRPr="00A0383B">
        <w:rPr>
          <w:sz w:val="26"/>
          <w:szCs w:val="26"/>
        </w:rPr>
        <w:t>.201</w:t>
      </w:r>
      <w:r w:rsidR="00044CF0" w:rsidRPr="00A0383B">
        <w:rPr>
          <w:sz w:val="26"/>
          <w:szCs w:val="26"/>
        </w:rPr>
        <w:t>4</w:t>
      </w:r>
      <w:r w:rsidR="00322DFE" w:rsidRPr="00A0383B">
        <w:rPr>
          <w:sz w:val="26"/>
          <w:szCs w:val="26"/>
        </w:rPr>
        <w:t xml:space="preserve"> принято решение о </w:t>
      </w:r>
      <w:r w:rsidR="00044CF0" w:rsidRPr="00A0383B">
        <w:rPr>
          <w:sz w:val="26"/>
          <w:szCs w:val="26"/>
        </w:rPr>
        <w:t>проведении эле</w:t>
      </w:r>
      <w:r w:rsidR="00044CF0" w:rsidRPr="00A0383B">
        <w:rPr>
          <w:sz w:val="26"/>
          <w:szCs w:val="26"/>
        </w:rPr>
        <w:t>к</w:t>
      </w:r>
      <w:r w:rsidR="00044CF0" w:rsidRPr="00A0383B">
        <w:rPr>
          <w:sz w:val="26"/>
          <w:szCs w:val="26"/>
        </w:rPr>
        <w:lastRenderedPageBreak/>
        <w:t xml:space="preserve">тронного аукциона </w:t>
      </w:r>
      <w:r w:rsidR="005F7A63" w:rsidRPr="00A0383B">
        <w:rPr>
          <w:color w:val="000000"/>
          <w:sz w:val="26"/>
          <w:szCs w:val="26"/>
        </w:rPr>
        <w:t xml:space="preserve">на </w:t>
      </w:r>
      <w:r w:rsidR="005F7A63" w:rsidRPr="00A0383B">
        <w:rPr>
          <w:sz w:val="26"/>
          <w:szCs w:val="26"/>
        </w:rPr>
        <w:t xml:space="preserve">капитальный ремонт здания УПФР в Лев-Толстовском районе Липецкой области по адресу: </w:t>
      </w:r>
      <w:r w:rsidR="00A0383B" w:rsidRPr="00A0383B">
        <w:rPr>
          <w:sz w:val="26"/>
          <w:szCs w:val="26"/>
        </w:rPr>
        <w:t>&lt;…&gt;</w:t>
      </w:r>
      <w:r w:rsidR="00322DFE" w:rsidRPr="00A0383B">
        <w:rPr>
          <w:sz w:val="26"/>
          <w:szCs w:val="26"/>
        </w:rPr>
        <w:t>.</w:t>
      </w:r>
    </w:p>
    <w:p w:rsidR="00CA2321" w:rsidRPr="00A0383B" w:rsidRDefault="00D02673" w:rsidP="00776940">
      <w:pPr>
        <w:autoSpaceDE w:val="0"/>
        <w:ind w:firstLine="720"/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Приказом </w:t>
      </w:r>
      <w:r w:rsidR="005F7A63" w:rsidRPr="00A0383B">
        <w:rPr>
          <w:sz w:val="26"/>
          <w:szCs w:val="26"/>
        </w:rPr>
        <w:t>управляющего</w:t>
      </w:r>
      <w:r w:rsidR="00044CF0" w:rsidRPr="00A0383B">
        <w:rPr>
          <w:sz w:val="26"/>
          <w:szCs w:val="26"/>
        </w:rPr>
        <w:t xml:space="preserve"> </w:t>
      </w:r>
      <w:r w:rsidR="00044CF0" w:rsidRPr="00A0383B">
        <w:rPr>
          <w:color w:val="000000"/>
          <w:sz w:val="26"/>
          <w:szCs w:val="26"/>
        </w:rPr>
        <w:t>ГУ - Управление Пенсионного фонда Российской Фед</w:t>
      </w:r>
      <w:r w:rsidR="00044CF0" w:rsidRPr="00A0383B">
        <w:rPr>
          <w:color w:val="000000"/>
          <w:sz w:val="26"/>
          <w:szCs w:val="26"/>
        </w:rPr>
        <w:t>е</w:t>
      </w:r>
      <w:r w:rsidR="00044CF0" w:rsidRPr="00A0383B">
        <w:rPr>
          <w:color w:val="000000"/>
          <w:sz w:val="26"/>
          <w:szCs w:val="26"/>
        </w:rPr>
        <w:t xml:space="preserve">рации </w:t>
      </w:r>
      <w:r w:rsidR="005F7A63" w:rsidRPr="00A0383B">
        <w:rPr>
          <w:color w:val="000000"/>
          <w:sz w:val="26"/>
          <w:szCs w:val="26"/>
        </w:rPr>
        <w:t>по Липецкой области</w:t>
      </w:r>
      <w:r w:rsidRPr="00A0383B">
        <w:rPr>
          <w:sz w:val="26"/>
          <w:szCs w:val="26"/>
        </w:rPr>
        <w:t xml:space="preserve"> № </w:t>
      </w:r>
      <w:r w:rsidR="005F7A63" w:rsidRPr="00A0383B">
        <w:rPr>
          <w:sz w:val="26"/>
          <w:szCs w:val="26"/>
        </w:rPr>
        <w:t>27</w:t>
      </w:r>
      <w:r w:rsidRPr="00A0383B">
        <w:rPr>
          <w:sz w:val="26"/>
          <w:szCs w:val="26"/>
        </w:rPr>
        <w:t xml:space="preserve"> от </w:t>
      </w:r>
      <w:r w:rsidR="005F7A63" w:rsidRPr="00A0383B">
        <w:rPr>
          <w:sz w:val="26"/>
          <w:szCs w:val="26"/>
        </w:rPr>
        <w:t>25</w:t>
      </w:r>
      <w:r w:rsidRPr="00A0383B">
        <w:rPr>
          <w:sz w:val="26"/>
          <w:szCs w:val="26"/>
        </w:rPr>
        <w:t>.</w:t>
      </w:r>
      <w:r w:rsidR="00044CF0" w:rsidRPr="00A0383B">
        <w:rPr>
          <w:sz w:val="26"/>
          <w:szCs w:val="26"/>
        </w:rPr>
        <w:t>0</w:t>
      </w:r>
      <w:r w:rsidR="005F7A63" w:rsidRPr="00A0383B">
        <w:rPr>
          <w:sz w:val="26"/>
          <w:szCs w:val="26"/>
        </w:rPr>
        <w:t>2</w:t>
      </w:r>
      <w:r w:rsidRPr="00A0383B">
        <w:rPr>
          <w:sz w:val="26"/>
          <w:szCs w:val="26"/>
        </w:rPr>
        <w:t>.201</w:t>
      </w:r>
      <w:r w:rsidR="00044CF0" w:rsidRPr="00A0383B">
        <w:rPr>
          <w:sz w:val="26"/>
          <w:szCs w:val="26"/>
        </w:rPr>
        <w:t>4</w:t>
      </w:r>
      <w:r w:rsidR="00CA2321" w:rsidRPr="00A0383B">
        <w:rPr>
          <w:sz w:val="26"/>
          <w:szCs w:val="26"/>
        </w:rPr>
        <w:t xml:space="preserve"> утвержден состав </w:t>
      </w:r>
      <w:r w:rsidR="005F7A63" w:rsidRPr="00A0383B">
        <w:rPr>
          <w:sz w:val="26"/>
          <w:szCs w:val="26"/>
        </w:rPr>
        <w:t>единой</w:t>
      </w:r>
      <w:r w:rsidR="00CA2321" w:rsidRPr="00A0383B">
        <w:rPr>
          <w:sz w:val="26"/>
          <w:szCs w:val="26"/>
        </w:rPr>
        <w:t xml:space="preserve"> комиссии.</w:t>
      </w:r>
    </w:p>
    <w:p w:rsidR="00322DFE" w:rsidRPr="00A0383B" w:rsidRDefault="00322DFE" w:rsidP="00776940">
      <w:pPr>
        <w:autoSpaceDE w:val="0"/>
        <w:ind w:firstLine="720"/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Как следует из материалов, представленных на рассмотрение жалобы, </w:t>
      </w:r>
      <w:r w:rsidR="00A81F1A" w:rsidRPr="00A0383B">
        <w:rPr>
          <w:sz w:val="26"/>
          <w:szCs w:val="26"/>
        </w:rPr>
        <w:t>докуме</w:t>
      </w:r>
      <w:r w:rsidR="00A81F1A" w:rsidRPr="00A0383B">
        <w:rPr>
          <w:sz w:val="26"/>
          <w:szCs w:val="26"/>
        </w:rPr>
        <w:t>н</w:t>
      </w:r>
      <w:r w:rsidR="00A81F1A" w:rsidRPr="00A0383B">
        <w:rPr>
          <w:sz w:val="26"/>
          <w:szCs w:val="26"/>
        </w:rPr>
        <w:t xml:space="preserve">тация об </w:t>
      </w:r>
      <w:r w:rsidR="00E669F8" w:rsidRPr="00A0383B">
        <w:rPr>
          <w:sz w:val="26"/>
          <w:szCs w:val="26"/>
        </w:rPr>
        <w:t xml:space="preserve">электронном аукционе </w:t>
      </w:r>
      <w:r w:rsidR="00C77970" w:rsidRPr="00A0383B">
        <w:rPr>
          <w:color w:val="000000"/>
          <w:sz w:val="26"/>
          <w:szCs w:val="26"/>
        </w:rPr>
        <w:t xml:space="preserve">на </w:t>
      </w:r>
      <w:r w:rsidR="00C77970" w:rsidRPr="00A0383B">
        <w:rPr>
          <w:sz w:val="26"/>
          <w:szCs w:val="26"/>
        </w:rPr>
        <w:t xml:space="preserve">капитальный ремонт здания УПФР в Лев-Толстовском районе Липецкой области по адресу: </w:t>
      </w:r>
      <w:r w:rsidR="00A0383B" w:rsidRPr="00A0383B">
        <w:rPr>
          <w:sz w:val="26"/>
          <w:szCs w:val="26"/>
        </w:rPr>
        <w:t>&lt;…&gt;</w:t>
      </w:r>
      <w:r w:rsidR="00A81F1A" w:rsidRPr="00A0383B">
        <w:rPr>
          <w:sz w:val="26"/>
          <w:szCs w:val="26"/>
        </w:rPr>
        <w:t xml:space="preserve"> утверждена </w:t>
      </w:r>
      <w:r w:rsidR="00C77970" w:rsidRPr="00A0383B">
        <w:rPr>
          <w:sz w:val="26"/>
          <w:szCs w:val="26"/>
        </w:rPr>
        <w:t>упра</w:t>
      </w:r>
      <w:r w:rsidR="00C77970" w:rsidRPr="00A0383B">
        <w:rPr>
          <w:sz w:val="26"/>
          <w:szCs w:val="26"/>
        </w:rPr>
        <w:t>в</w:t>
      </w:r>
      <w:r w:rsidR="00C77970" w:rsidRPr="00A0383B">
        <w:rPr>
          <w:sz w:val="26"/>
          <w:szCs w:val="26"/>
        </w:rPr>
        <w:t>ляющим</w:t>
      </w:r>
      <w:r w:rsidR="00A81F1A" w:rsidRPr="00A0383B">
        <w:rPr>
          <w:sz w:val="26"/>
          <w:szCs w:val="26"/>
        </w:rPr>
        <w:t xml:space="preserve"> </w:t>
      </w:r>
      <w:r w:rsidR="00E669F8" w:rsidRPr="00A0383B">
        <w:rPr>
          <w:color w:val="000000"/>
          <w:sz w:val="26"/>
          <w:szCs w:val="26"/>
        </w:rPr>
        <w:t xml:space="preserve">ГУ - Управление Пенсионного фонда Российской Федерации </w:t>
      </w:r>
      <w:r w:rsidR="00C77970" w:rsidRPr="00A0383B">
        <w:rPr>
          <w:color w:val="000000"/>
          <w:sz w:val="26"/>
          <w:szCs w:val="26"/>
        </w:rPr>
        <w:t>по Липецкой области</w:t>
      </w:r>
      <w:r w:rsidR="0074366C" w:rsidRPr="00A0383B">
        <w:rPr>
          <w:sz w:val="26"/>
          <w:szCs w:val="26"/>
        </w:rPr>
        <w:t xml:space="preserve"> </w:t>
      </w:r>
      <w:r w:rsidR="00C77970" w:rsidRPr="00A0383B">
        <w:rPr>
          <w:sz w:val="26"/>
          <w:szCs w:val="26"/>
        </w:rPr>
        <w:t>28</w:t>
      </w:r>
      <w:r w:rsidR="0074366C" w:rsidRPr="00A0383B">
        <w:rPr>
          <w:sz w:val="26"/>
          <w:szCs w:val="26"/>
        </w:rPr>
        <w:t>.</w:t>
      </w:r>
      <w:r w:rsidR="00E669F8" w:rsidRPr="00A0383B">
        <w:rPr>
          <w:sz w:val="26"/>
          <w:szCs w:val="26"/>
        </w:rPr>
        <w:t>0</w:t>
      </w:r>
      <w:r w:rsidR="00C77970" w:rsidRPr="00A0383B">
        <w:rPr>
          <w:sz w:val="26"/>
          <w:szCs w:val="26"/>
        </w:rPr>
        <w:t>3</w:t>
      </w:r>
      <w:r w:rsidR="0074366C" w:rsidRPr="00A0383B">
        <w:rPr>
          <w:sz w:val="26"/>
          <w:szCs w:val="26"/>
        </w:rPr>
        <w:t>.201</w:t>
      </w:r>
      <w:r w:rsidR="00E669F8" w:rsidRPr="00A0383B">
        <w:rPr>
          <w:sz w:val="26"/>
          <w:szCs w:val="26"/>
        </w:rPr>
        <w:t>4</w:t>
      </w:r>
      <w:r w:rsidR="007A01BE" w:rsidRPr="00A0383B">
        <w:rPr>
          <w:sz w:val="26"/>
          <w:szCs w:val="26"/>
        </w:rPr>
        <w:t>.</w:t>
      </w:r>
    </w:p>
    <w:p w:rsidR="007A01BE" w:rsidRPr="00A0383B" w:rsidRDefault="007A01BE" w:rsidP="00776940">
      <w:pPr>
        <w:autoSpaceDE w:val="0"/>
        <w:ind w:firstLine="720"/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В тот же день </w:t>
      </w:r>
      <w:r w:rsidR="003E5F8F" w:rsidRPr="00A0383B">
        <w:rPr>
          <w:sz w:val="26"/>
          <w:szCs w:val="26"/>
        </w:rPr>
        <w:t>заказчиком</w:t>
      </w:r>
      <w:r w:rsidRPr="00A0383B">
        <w:rPr>
          <w:sz w:val="26"/>
          <w:szCs w:val="26"/>
        </w:rPr>
        <w:t xml:space="preserve"> на официально</w:t>
      </w:r>
      <w:r w:rsidR="003E5F8F" w:rsidRPr="00A0383B">
        <w:rPr>
          <w:sz w:val="26"/>
          <w:szCs w:val="26"/>
        </w:rPr>
        <w:t>м</w:t>
      </w:r>
      <w:r w:rsidRPr="00A0383B">
        <w:rPr>
          <w:sz w:val="26"/>
          <w:szCs w:val="26"/>
        </w:rPr>
        <w:t xml:space="preserve"> сайте </w:t>
      </w:r>
      <w:hyperlink r:id="rId9" w:history="1">
        <w:r w:rsidRPr="00A0383B">
          <w:rPr>
            <w:rStyle w:val="a3"/>
            <w:sz w:val="26"/>
            <w:szCs w:val="26"/>
            <w:lang w:val="en-US"/>
          </w:rPr>
          <w:t>www</w:t>
        </w:r>
        <w:r w:rsidRPr="00A0383B">
          <w:rPr>
            <w:rStyle w:val="a3"/>
            <w:sz w:val="26"/>
            <w:szCs w:val="26"/>
          </w:rPr>
          <w:t>.</w:t>
        </w:r>
        <w:r w:rsidRPr="00A0383B">
          <w:rPr>
            <w:rStyle w:val="a3"/>
            <w:sz w:val="26"/>
            <w:szCs w:val="26"/>
            <w:lang w:val="en-US"/>
          </w:rPr>
          <w:t>zakupki</w:t>
        </w:r>
        <w:r w:rsidRPr="00A0383B">
          <w:rPr>
            <w:rStyle w:val="a3"/>
            <w:sz w:val="26"/>
            <w:szCs w:val="26"/>
          </w:rPr>
          <w:t>.</w:t>
        </w:r>
        <w:r w:rsidRPr="00A0383B">
          <w:rPr>
            <w:rStyle w:val="a3"/>
            <w:sz w:val="26"/>
            <w:szCs w:val="26"/>
            <w:lang w:val="en-US"/>
          </w:rPr>
          <w:t>gov</w:t>
        </w:r>
        <w:r w:rsidRPr="00A0383B">
          <w:rPr>
            <w:rStyle w:val="a3"/>
            <w:sz w:val="26"/>
            <w:szCs w:val="26"/>
          </w:rPr>
          <w:t>.</w:t>
        </w:r>
        <w:r w:rsidRPr="00A0383B">
          <w:rPr>
            <w:rStyle w:val="a3"/>
            <w:sz w:val="26"/>
            <w:szCs w:val="26"/>
            <w:lang w:val="en-US"/>
          </w:rPr>
          <w:t>ru</w:t>
        </w:r>
      </w:hyperlink>
      <w:r w:rsidRPr="00A0383B">
        <w:rPr>
          <w:sz w:val="26"/>
          <w:szCs w:val="26"/>
        </w:rPr>
        <w:t xml:space="preserve"> размещено извещение о проведении указанного </w:t>
      </w:r>
      <w:r w:rsidR="003E5F8F" w:rsidRPr="00A0383B">
        <w:rPr>
          <w:sz w:val="26"/>
          <w:szCs w:val="26"/>
        </w:rPr>
        <w:t>электронного</w:t>
      </w:r>
      <w:r w:rsidRPr="00A0383B">
        <w:rPr>
          <w:sz w:val="26"/>
          <w:szCs w:val="26"/>
        </w:rPr>
        <w:t xml:space="preserve"> </w:t>
      </w:r>
      <w:r w:rsidR="0074366C" w:rsidRPr="00A0383B">
        <w:rPr>
          <w:sz w:val="26"/>
          <w:szCs w:val="26"/>
        </w:rPr>
        <w:t>аукциона</w:t>
      </w:r>
      <w:r w:rsidRPr="00A0383B">
        <w:rPr>
          <w:sz w:val="26"/>
          <w:szCs w:val="26"/>
        </w:rPr>
        <w:t>.</w:t>
      </w:r>
    </w:p>
    <w:p w:rsidR="003E5F8F" w:rsidRPr="00A0383B" w:rsidRDefault="00C70630" w:rsidP="00776940">
      <w:pPr>
        <w:autoSpaceDE w:val="0"/>
        <w:ind w:firstLine="720"/>
        <w:jc w:val="both"/>
        <w:rPr>
          <w:color w:val="000000"/>
          <w:sz w:val="26"/>
          <w:szCs w:val="26"/>
        </w:rPr>
      </w:pPr>
      <w:r w:rsidRPr="00A0383B">
        <w:rPr>
          <w:sz w:val="26"/>
          <w:szCs w:val="26"/>
        </w:rPr>
        <w:t xml:space="preserve">Согласно протоколу подведения итогов электронного аукциона № 23-11 ЭА от 21.04.2014 победителем аукциона было признано </w:t>
      </w:r>
      <w:r w:rsidRPr="00A0383B">
        <w:rPr>
          <w:color w:val="000000"/>
          <w:sz w:val="26"/>
          <w:szCs w:val="26"/>
        </w:rPr>
        <w:t>ООО «Строительный пр</w:t>
      </w:r>
      <w:r w:rsidRPr="00A0383B">
        <w:rPr>
          <w:color w:val="000000"/>
          <w:sz w:val="26"/>
          <w:szCs w:val="26"/>
        </w:rPr>
        <w:t>о</w:t>
      </w:r>
      <w:r w:rsidRPr="00A0383B">
        <w:rPr>
          <w:color w:val="000000"/>
          <w:sz w:val="26"/>
          <w:szCs w:val="26"/>
        </w:rPr>
        <w:t>мышленно-бытовой сервис», предложившее наиболее низкую цену контракта 1 864 360 (один ми</w:t>
      </w:r>
      <w:r w:rsidRPr="00A0383B">
        <w:rPr>
          <w:color w:val="000000"/>
          <w:sz w:val="26"/>
          <w:szCs w:val="26"/>
        </w:rPr>
        <w:t>л</w:t>
      </w:r>
      <w:r w:rsidRPr="00A0383B">
        <w:rPr>
          <w:color w:val="000000"/>
          <w:sz w:val="26"/>
          <w:szCs w:val="26"/>
        </w:rPr>
        <w:t>лион восемьсот шестьдесят четыре</w:t>
      </w:r>
      <w:r w:rsidR="00195EE5" w:rsidRPr="00A0383B">
        <w:rPr>
          <w:color w:val="000000"/>
          <w:sz w:val="26"/>
          <w:szCs w:val="26"/>
        </w:rPr>
        <w:t xml:space="preserve"> тысячи триста шестьдесят)</w:t>
      </w:r>
      <w:r w:rsidRPr="00A0383B">
        <w:rPr>
          <w:color w:val="000000"/>
          <w:sz w:val="26"/>
          <w:szCs w:val="26"/>
        </w:rPr>
        <w:t xml:space="preserve"> рублей 08 копеек</w:t>
      </w:r>
      <w:r w:rsidR="00195EE5" w:rsidRPr="00A0383B">
        <w:rPr>
          <w:color w:val="000000"/>
          <w:sz w:val="26"/>
          <w:szCs w:val="26"/>
        </w:rPr>
        <w:t>, и зая</w:t>
      </w:r>
      <w:r w:rsidR="00195EE5" w:rsidRPr="00A0383B">
        <w:rPr>
          <w:color w:val="000000"/>
          <w:sz w:val="26"/>
          <w:szCs w:val="26"/>
        </w:rPr>
        <w:t>в</w:t>
      </w:r>
      <w:r w:rsidR="00195EE5" w:rsidRPr="00A0383B">
        <w:rPr>
          <w:color w:val="000000"/>
          <w:sz w:val="26"/>
          <w:szCs w:val="26"/>
        </w:rPr>
        <w:t>ка, на участие в электронном аукционе, которого соответствует требованиям аукцио</w:t>
      </w:r>
      <w:r w:rsidR="00195EE5" w:rsidRPr="00A0383B">
        <w:rPr>
          <w:color w:val="000000"/>
          <w:sz w:val="26"/>
          <w:szCs w:val="26"/>
        </w:rPr>
        <w:t>н</w:t>
      </w:r>
      <w:r w:rsidR="00195EE5" w:rsidRPr="00A0383B">
        <w:rPr>
          <w:color w:val="000000"/>
          <w:sz w:val="26"/>
          <w:szCs w:val="26"/>
        </w:rPr>
        <w:t>ной документации.</w:t>
      </w:r>
    </w:p>
    <w:p w:rsidR="00195EE5" w:rsidRPr="00A0383B" w:rsidRDefault="00BB3AD8" w:rsidP="00776940">
      <w:pPr>
        <w:autoSpaceDE w:val="0"/>
        <w:ind w:firstLine="720"/>
        <w:jc w:val="both"/>
        <w:rPr>
          <w:color w:val="000000"/>
          <w:sz w:val="26"/>
          <w:szCs w:val="26"/>
        </w:rPr>
      </w:pPr>
      <w:r w:rsidRPr="00A0383B">
        <w:rPr>
          <w:sz w:val="26"/>
          <w:szCs w:val="26"/>
        </w:rPr>
        <w:t xml:space="preserve">23.04.2014 заказчиком в адрес </w:t>
      </w:r>
      <w:r w:rsidRPr="00A0383B">
        <w:rPr>
          <w:color w:val="000000"/>
          <w:sz w:val="26"/>
          <w:szCs w:val="26"/>
        </w:rPr>
        <w:t>ООО «Строительный промышленно-бытовой се</w:t>
      </w:r>
      <w:r w:rsidRPr="00A0383B">
        <w:rPr>
          <w:color w:val="000000"/>
          <w:sz w:val="26"/>
          <w:szCs w:val="26"/>
        </w:rPr>
        <w:t>р</w:t>
      </w:r>
      <w:r w:rsidRPr="00A0383B">
        <w:rPr>
          <w:color w:val="000000"/>
          <w:sz w:val="26"/>
          <w:szCs w:val="26"/>
        </w:rPr>
        <w:t>вис» был направлении проект контракта.</w:t>
      </w:r>
    </w:p>
    <w:p w:rsidR="00BB3AD8" w:rsidRPr="00A0383B" w:rsidRDefault="00BB3AD8" w:rsidP="00776940">
      <w:pPr>
        <w:autoSpaceDE w:val="0"/>
        <w:ind w:firstLine="720"/>
        <w:jc w:val="both"/>
        <w:rPr>
          <w:color w:val="000000"/>
          <w:sz w:val="26"/>
          <w:szCs w:val="26"/>
        </w:rPr>
      </w:pPr>
      <w:r w:rsidRPr="00A0383B">
        <w:rPr>
          <w:color w:val="000000"/>
          <w:sz w:val="26"/>
          <w:szCs w:val="26"/>
        </w:rPr>
        <w:t>В соответствии с ч.</w:t>
      </w:r>
      <w:r w:rsidR="00832222" w:rsidRPr="00A0383B">
        <w:rPr>
          <w:color w:val="000000"/>
          <w:sz w:val="26"/>
          <w:szCs w:val="26"/>
        </w:rPr>
        <w:t xml:space="preserve"> </w:t>
      </w:r>
      <w:r w:rsidRPr="00A0383B">
        <w:rPr>
          <w:color w:val="000000"/>
          <w:sz w:val="26"/>
          <w:szCs w:val="26"/>
        </w:rPr>
        <w:t>3 ст.</w:t>
      </w:r>
      <w:r w:rsidR="00832222" w:rsidRPr="00A0383B">
        <w:rPr>
          <w:color w:val="000000"/>
          <w:sz w:val="26"/>
          <w:szCs w:val="26"/>
        </w:rPr>
        <w:t xml:space="preserve"> </w:t>
      </w:r>
      <w:r w:rsidRPr="00A0383B">
        <w:rPr>
          <w:color w:val="000000"/>
          <w:sz w:val="26"/>
          <w:szCs w:val="26"/>
        </w:rPr>
        <w:t>70 Закона о контрактной системе в течении пяти дней с даты размещения заказчиком в единой информационной системе проекта контракта п</w:t>
      </w:r>
      <w:r w:rsidRPr="00A0383B">
        <w:rPr>
          <w:color w:val="000000"/>
          <w:sz w:val="26"/>
          <w:szCs w:val="26"/>
        </w:rPr>
        <w:t>о</w:t>
      </w:r>
      <w:r w:rsidRPr="00A0383B">
        <w:rPr>
          <w:color w:val="000000"/>
          <w:sz w:val="26"/>
          <w:szCs w:val="26"/>
        </w:rPr>
        <w:t>бедитель электронного аукциона размещает в единой информацио</w:t>
      </w:r>
      <w:r w:rsidRPr="00A0383B">
        <w:rPr>
          <w:color w:val="000000"/>
          <w:sz w:val="26"/>
          <w:szCs w:val="26"/>
        </w:rPr>
        <w:t>н</w:t>
      </w:r>
      <w:r w:rsidRPr="00A0383B">
        <w:rPr>
          <w:color w:val="000000"/>
          <w:sz w:val="26"/>
          <w:szCs w:val="26"/>
        </w:rPr>
        <w:t>ной системе проекта контракта, подписанный лицом, имеющим право действовать от имени победителя т</w:t>
      </w:r>
      <w:r w:rsidRPr="00A0383B">
        <w:rPr>
          <w:color w:val="000000"/>
          <w:sz w:val="26"/>
          <w:szCs w:val="26"/>
        </w:rPr>
        <w:t>а</w:t>
      </w:r>
      <w:r w:rsidRPr="00A0383B">
        <w:rPr>
          <w:color w:val="000000"/>
          <w:sz w:val="26"/>
          <w:szCs w:val="26"/>
        </w:rPr>
        <w:t>кого аукциона, а также документ, подтверждающий предоставление обеспечения и</w:t>
      </w:r>
      <w:r w:rsidRPr="00A0383B">
        <w:rPr>
          <w:color w:val="000000"/>
          <w:sz w:val="26"/>
          <w:szCs w:val="26"/>
        </w:rPr>
        <w:t>с</w:t>
      </w:r>
      <w:r w:rsidRPr="00A0383B">
        <w:rPr>
          <w:color w:val="000000"/>
          <w:sz w:val="26"/>
          <w:szCs w:val="26"/>
        </w:rPr>
        <w:t>полнения контракта и подписанный усиленной электронной подписью указанного лица.</w:t>
      </w:r>
    </w:p>
    <w:p w:rsidR="00BB3AD8" w:rsidRPr="00A0383B" w:rsidRDefault="00BB3AD8" w:rsidP="00776940">
      <w:pPr>
        <w:autoSpaceDE w:val="0"/>
        <w:ind w:firstLine="720"/>
        <w:jc w:val="both"/>
        <w:rPr>
          <w:color w:val="000000"/>
          <w:sz w:val="26"/>
          <w:szCs w:val="26"/>
        </w:rPr>
      </w:pPr>
      <w:r w:rsidRPr="00A0383B">
        <w:rPr>
          <w:color w:val="000000"/>
          <w:sz w:val="26"/>
          <w:szCs w:val="26"/>
        </w:rPr>
        <w:t>На основании ч.</w:t>
      </w:r>
      <w:r w:rsidR="00832222" w:rsidRPr="00A0383B">
        <w:rPr>
          <w:color w:val="000000"/>
          <w:sz w:val="26"/>
          <w:szCs w:val="26"/>
        </w:rPr>
        <w:t xml:space="preserve"> </w:t>
      </w:r>
      <w:r w:rsidRPr="00A0383B">
        <w:rPr>
          <w:color w:val="000000"/>
          <w:sz w:val="26"/>
          <w:szCs w:val="26"/>
        </w:rPr>
        <w:t>1 ст.</w:t>
      </w:r>
      <w:r w:rsidR="00832222" w:rsidRPr="00A0383B">
        <w:rPr>
          <w:color w:val="000000"/>
          <w:sz w:val="26"/>
          <w:szCs w:val="26"/>
        </w:rPr>
        <w:t xml:space="preserve"> </w:t>
      </w:r>
      <w:r w:rsidRPr="00A0383B">
        <w:rPr>
          <w:color w:val="000000"/>
          <w:sz w:val="26"/>
          <w:szCs w:val="26"/>
        </w:rPr>
        <w:t>96 Закона о контрактной системе п.8 извещения о провед</w:t>
      </w:r>
      <w:r w:rsidRPr="00A0383B">
        <w:rPr>
          <w:color w:val="000000"/>
          <w:sz w:val="26"/>
          <w:szCs w:val="26"/>
        </w:rPr>
        <w:t>е</w:t>
      </w:r>
      <w:r w:rsidRPr="00A0383B">
        <w:rPr>
          <w:color w:val="000000"/>
          <w:sz w:val="26"/>
          <w:szCs w:val="26"/>
        </w:rPr>
        <w:t>нии электронного аукциона и п.п. 33-36 Раздела 2 «информационной карты» докуме</w:t>
      </w:r>
      <w:r w:rsidRPr="00A0383B">
        <w:rPr>
          <w:color w:val="000000"/>
          <w:sz w:val="26"/>
          <w:szCs w:val="26"/>
        </w:rPr>
        <w:t>н</w:t>
      </w:r>
      <w:r w:rsidRPr="00A0383B">
        <w:rPr>
          <w:color w:val="000000"/>
          <w:sz w:val="26"/>
          <w:szCs w:val="26"/>
        </w:rPr>
        <w:t>тации об электронном аукционе заказчиком было установлено тр</w:t>
      </w:r>
      <w:r w:rsidRPr="00A0383B">
        <w:rPr>
          <w:color w:val="000000"/>
          <w:sz w:val="26"/>
          <w:szCs w:val="26"/>
        </w:rPr>
        <w:t>е</w:t>
      </w:r>
      <w:r w:rsidRPr="00A0383B">
        <w:rPr>
          <w:color w:val="000000"/>
          <w:sz w:val="26"/>
          <w:szCs w:val="26"/>
        </w:rPr>
        <w:t>бование обеспечения исполнения контракта.</w:t>
      </w:r>
    </w:p>
    <w:p w:rsidR="00BB3AD8" w:rsidRPr="00A0383B" w:rsidRDefault="00832222" w:rsidP="00776940">
      <w:pPr>
        <w:autoSpaceDE w:val="0"/>
        <w:ind w:firstLine="720"/>
        <w:jc w:val="both"/>
        <w:rPr>
          <w:sz w:val="26"/>
          <w:szCs w:val="26"/>
        </w:rPr>
      </w:pPr>
      <w:r w:rsidRPr="00A0383B">
        <w:rPr>
          <w:sz w:val="26"/>
          <w:szCs w:val="26"/>
        </w:rPr>
        <w:t>Победителем электронного аукциона 28.04.2014 с подписанным контрактом з</w:t>
      </w:r>
      <w:r w:rsidRPr="00A0383B">
        <w:rPr>
          <w:sz w:val="26"/>
          <w:szCs w:val="26"/>
        </w:rPr>
        <w:t>а</w:t>
      </w:r>
      <w:r w:rsidRPr="00A0383B">
        <w:rPr>
          <w:sz w:val="26"/>
          <w:szCs w:val="26"/>
        </w:rPr>
        <w:t>казчику была предоставлена банковская гарантия № 01432/14-СОБ от 25.04.2014, в</w:t>
      </w:r>
      <w:r w:rsidRPr="00A0383B">
        <w:rPr>
          <w:sz w:val="26"/>
          <w:szCs w:val="26"/>
        </w:rPr>
        <w:t>ы</w:t>
      </w:r>
      <w:r w:rsidRPr="00A0383B">
        <w:rPr>
          <w:sz w:val="26"/>
          <w:szCs w:val="26"/>
        </w:rPr>
        <w:t>данная ОАО «Собинбанк»</w:t>
      </w:r>
      <w:r w:rsidR="00320667" w:rsidRPr="00A0383B">
        <w:rPr>
          <w:sz w:val="26"/>
          <w:szCs w:val="26"/>
        </w:rPr>
        <w:t>, подтверждающая обеспечение исполн</w:t>
      </w:r>
      <w:r w:rsidR="00320667" w:rsidRPr="00A0383B">
        <w:rPr>
          <w:sz w:val="26"/>
          <w:szCs w:val="26"/>
        </w:rPr>
        <w:t>е</w:t>
      </w:r>
      <w:r w:rsidR="00320667" w:rsidRPr="00A0383B">
        <w:rPr>
          <w:sz w:val="26"/>
          <w:szCs w:val="26"/>
        </w:rPr>
        <w:t>ния контракта.</w:t>
      </w:r>
    </w:p>
    <w:p w:rsidR="00C70630" w:rsidRPr="00A0383B" w:rsidRDefault="00320667" w:rsidP="00776940">
      <w:pPr>
        <w:autoSpaceDE w:val="0"/>
        <w:ind w:firstLine="720"/>
        <w:jc w:val="both"/>
        <w:rPr>
          <w:sz w:val="26"/>
          <w:szCs w:val="26"/>
        </w:rPr>
      </w:pPr>
      <w:r w:rsidRPr="00A0383B">
        <w:rPr>
          <w:sz w:val="26"/>
          <w:szCs w:val="26"/>
        </w:rPr>
        <w:t>Рассмотрев представленную представителем заказчика на рассмотрение жалобы копию банковской гарантии № 01432/14-СОБ от 25.04.2014, Комиссия Липецкого УФАС России установила, что данная банковская гарантия не соответствует требован</w:t>
      </w:r>
      <w:r w:rsidRPr="00A0383B">
        <w:rPr>
          <w:sz w:val="26"/>
          <w:szCs w:val="26"/>
        </w:rPr>
        <w:t>и</w:t>
      </w:r>
      <w:r w:rsidRPr="00A0383B">
        <w:rPr>
          <w:sz w:val="26"/>
          <w:szCs w:val="26"/>
        </w:rPr>
        <w:t>ям, установленным действующим законодательством, а также требованиям аукционной документации, а именно:</w:t>
      </w:r>
    </w:p>
    <w:p w:rsidR="00320667" w:rsidRPr="00A0383B" w:rsidRDefault="00320667" w:rsidP="00776940">
      <w:pPr>
        <w:autoSpaceDE w:val="0"/>
        <w:ind w:firstLine="720"/>
        <w:jc w:val="both"/>
        <w:rPr>
          <w:sz w:val="26"/>
          <w:szCs w:val="26"/>
        </w:rPr>
      </w:pPr>
      <w:r w:rsidRPr="00A0383B">
        <w:rPr>
          <w:sz w:val="26"/>
          <w:szCs w:val="26"/>
        </w:rPr>
        <w:t>- в реестре банковских гарантий отсутствует информация о представленной ба</w:t>
      </w:r>
      <w:r w:rsidRPr="00A0383B">
        <w:rPr>
          <w:sz w:val="26"/>
          <w:szCs w:val="26"/>
        </w:rPr>
        <w:t>н</w:t>
      </w:r>
      <w:r w:rsidRPr="00A0383B">
        <w:rPr>
          <w:sz w:val="26"/>
          <w:szCs w:val="26"/>
        </w:rPr>
        <w:t>ковской гарантии</w:t>
      </w:r>
      <w:r w:rsidR="00BB5522" w:rsidRPr="00A0383B">
        <w:rPr>
          <w:sz w:val="26"/>
          <w:szCs w:val="26"/>
        </w:rPr>
        <w:t>, что является нарушением норм ч. 8 ст. 45 Закона о контрактной с</w:t>
      </w:r>
      <w:r w:rsidR="00BB5522" w:rsidRPr="00A0383B">
        <w:rPr>
          <w:sz w:val="26"/>
          <w:szCs w:val="26"/>
        </w:rPr>
        <w:t>и</w:t>
      </w:r>
      <w:r w:rsidR="00BB5522" w:rsidRPr="00A0383B">
        <w:rPr>
          <w:sz w:val="26"/>
          <w:szCs w:val="26"/>
        </w:rPr>
        <w:t>стеме, согласно которой банковская гарантия, предоставляемая участником закупки в качестве обеспечения заявки на участие в конкурсе или закрытом аукционе либо в кач</w:t>
      </w:r>
      <w:r w:rsidR="00BB5522" w:rsidRPr="00A0383B">
        <w:rPr>
          <w:sz w:val="26"/>
          <w:szCs w:val="26"/>
        </w:rPr>
        <w:t>е</w:t>
      </w:r>
      <w:r w:rsidR="00BB5522" w:rsidRPr="00A0383B">
        <w:rPr>
          <w:sz w:val="26"/>
          <w:szCs w:val="26"/>
        </w:rPr>
        <w:t>стве обеспечения исполнения контракта, должна быть включена в реестр банковских гарантий, размещенный в единой информационной системе (Данное требование прим</w:t>
      </w:r>
      <w:r w:rsidR="00BB5522" w:rsidRPr="00A0383B">
        <w:rPr>
          <w:sz w:val="26"/>
          <w:szCs w:val="26"/>
        </w:rPr>
        <w:t>е</w:t>
      </w:r>
      <w:r w:rsidR="00BB5522" w:rsidRPr="00A0383B">
        <w:rPr>
          <w:sz w:val="26"/>
          <w:szCs w:val="26"/>
        </w:rPr>
        <w:t>нимо с 31.03.2014, т.е. на день размещения закупки заказчиком оно уже имело свое де</w:t>
      </w:r>
      <w:r w:rsidR="00BB5522" w:rsidRPr="00A0383B">
        <w:rPr>
          <w:sz w:val="26"/>
          <w:szCs w:val="26"/>
        </w:rPr>
        <w:t>й</w:t>
      </w:r>
      <w:r w:rsidR="00BB5522" w:rsidRPr="00A0383B">
        <w:rPr>
          <w:sz w:val="26"/>
          <w:szCs w:val="26"/>
        </w:rPr>
        <w:t>ствие. Извещение и документация об электронном аукционе были размещены заказч</w:t>
      </w:r>
      <w:r w:rsidR="00BB5522" w:rsidRPr="00A0383B">
        <w:rPr>
          <w:sz w:val="26"/>
          <w:szCs w:val="26"/>
        </w:rPr>
        <w:t>и</w:t>
      </w:r>
      <w:r w:rsidR="00BB5522" w:rsidRPr="00A0383B">
        <w:rPr>
          <w:sz w:val="26"/>
          <w:szCs w:val="26"/>
        </w:rPr>
        <w:t>ком 31.03.2014);</w:t>
      </w:r>
    </w:p>
    <w:p w:rsidR="00BB5522" w:rsidRPr="00A0383B" w:rsidRDefault="00BB5522" w:rsidP="00776940">
      <w:pPr>
        <w:autoSpaceDE w:val="0"/>
        <w:ind w:firstLine="720"/>
        <w:jc w:val="both"/>
        <w:rPr>
          <w:sz w:val="26"/>
          <w:szCs w:val="26"/>
        </w:rPr>
      </w:pPr>
      <w:r w:rsidRPr="00A0383B">
        <w:rPr>
          <w:sz w:val="26"/>
          <w:szCs w:val="26"/>
        </w:rPr>
        <w:t>- банковская гарантия не соответствует условиям, указанным в части 2 ст. 45 З</w:t>
      </w:r>
      <w:r w:rsidRPr="00A0383B">
        <w:rPr>
          <w:sz w:val="26"/>
          <w:szCs w:val="26"/>
        </w:rPr>
        <w:t>а</w:t>
      </w:r>
      <w:r w:rsidRPr="00A0383B">
        <w:rPr>
          <w:sz w:val="26"/>
          <w:szCs w:val="26"/>
        </w:rPr>
        <w:t xml:space="preserve">кона о контрактной системе, п. 8 извещения о проведении электронного аукциона, а </w:t>
      </w:r>
      <w:r w:rsidRPr="00A0383B">
        <w:rPr>
          <w:sz w:val="26"/>
          <w:szCs w:val="26"/>
        </w:rPr>
        <w:lastRenderedPageBreak/>
        <w:t>также п. 36 информационной карты аукциона, а именно: не указана об</w:t>
      </w:r>
      <w:r w:rsidRPr="00A0383B">
        <w:rPr>
          <w:sz w:val="26"/>
          <w:szCs w:val="26"/>
        </w:rPr>
        <w:t>я</w:t>
      </w:r>
      <w:r w:rsidRPr="00A0383B">
        <w:rPr>
          <w:sz w:val="26"/>
          <w:szCs w:val="26"/>
        </w:rPr>
        <w:t>занность гаранта уплатить заказчику неустойку в размере 0,1 процента от дене</w:t>
      </w:r>
      <w:r w:rsidRPr="00A0383B">
        <w:rPr>
          <w:sz w:val="26"/>
          <w:szCs w:val="26"/>
        </w:rPr>
        <w:t>ж</w:t>
      </w:r>
      <w:r w:rsidRPr="00A0383B">
        <w:rPr>
          <w:sz w:val="26"/>
          <w:szCs w:val="26"/>
        </w:rPr>
        <w:t>ной суммы, подлежащей уплате, за каждый календарный день просрочки;</w:t>
      </w:r>
    </w:p>
    <w:p w:rsidR="00BB5522" w:rsidRPr="00A0383B" w:rsidRDefault="00BB5522" w:rsidP="00776940">
      <w:pPr>
        <w:autoSpaceDE w:val="0"/>
        <w:ind w:firstLine="720"/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- </w:t>
      </w:r>
      <w:r w:rsidR="00E12759" w:rsidRPr="00A0383B">
        <w:rPr>
          <w:sz w:val="26"/>
          <w:szCs w:val="26"/>
        </w:rPr>
        <w:t>банковская гарантия не соответствует условиям п. 5 ч. 2 ст. 45, ст. 96 Закона о контрактной системе и требованиям, установленным в извещении об электронном ау</w:t>
      </w:r>
      <w:r w:rsidR="00E12759" w:rsidRPr="00A0383B">
        <w:rPr>
          <w:sz w:val="26"/>
          <w:szCs w:val="26"/>
        </w:rPr>
        <w:t>к</w:t>
      </w:r>
      <w:r w:rsidR="00E12759" w:rsidRPr="00A0383B">
        <w:rPr>
          <w:sz w:val="26"/>
          <w:szCs w:val="26"/>
        </w:rPr>
        <w:t>ционе, а также требованиям аукционной документации (в извещении об электронном аукционе и аукционной документации установлены требования к сроку действия ба</w:t>
      </w:r>
      <w:r w:rsidR="00E12759" w:rsidRPr="00A0383B">
        <w:rPr>
          <w:sz w:val="26"/>
          <w:szCs w:val="26"/>
        </w:rPr>
        <w:t>н</w:t>
      </w:r>
      <w:r w:rsidR="00E12759" w:rsidRPr="00A0383B">
        <w:rPr>
          <w:sz w:val="26"/>
          <w:szCs w:val="26"/>
        </w:rPr>
        <w:t>ковской гарантии: срок действия банковской гарантии должен превышать срок действия контракта не менее чем на 60 дней, что не противоречит ч. 3 ст. 96 Закона о контрак</w:t>
      </w:r>
      <w:r w:rsidR="00E12759" w:rsidRPr="00A0383B">
        <w:rPr>
          <w:sz w:val="26"/>
          <w:szCs w:val="26"/>
        </w:rPr>
        <w:t>т</w:t>
      </w:r>
      <w:r w:rsidR="00E12759" w:rsidRPr="00A0383B">
        <w:rPr>
          <w:sz w:val="26"/>
          <w:szCs w:val="26"/>
        </w:rPr>
        <w:t>ной системе). В п. 7 информационной карты аукциона установлен срок завершения р</w:t>
      </w:r>
      <w:r w:rsidR="00E12759" w:rsidRPr="00A0383B">
        <w:rPr>
          <w:sz w:val="26"/>
          <w:szCs w:val="26"/>
        </w:rPr>
        <w:t>а</w:t>
      </w:r>
      <w:r w:rsidR="00E12759" w:rsidRPr="00A0383B">
        <w:rPr>
          <w:sz w:val="26"/>
          <w:szCs w:val="26"/>
        </w:rPr>
        <w:t>бот – 29.07.2014. В п. 31 информационной кары аукциона указано, что оплата выпо</w:t>
      </w:r>
      <w:r w:rsidR="00E12759" w:rsidRPr="00A0383B">
        <w:rPr>
          <w:sz w:val="26"/>
          <w:szCs w:val="26"/>
        </w:rPr>
        <w:t>л</w:t>
      </w:r>
      <w:r w:rsidR="00E12759" w:rsidRPr="00A0383B">
        <w:rPr>
          <w:sz w:val="26"/>
          <w:szCs w:val="26"/>
        </w:rPr>
        <w:t>ненных работ производится за фактически выполненные работы на основании подтве</w:t>
      </w:r>
      <w:r w:rsidR="00E12759" w:rsidRPr="00A0383B">
        <w:rPr>
          <w:sz w:val="26"/>
          <w:szCs w:val="26"/>
        </w:rPr>
        <w:t>р</w:t>
      </w:r>
      <w:r w:rsidR="00E12759" w:rsidRPr="00A0383B">
        <w:rPr>
          <w:sz w:val="26"/>
          <w:szCs w:val="26"/>
        </w:rPr>
        <w:t>ждающих документов (акт о приемке выполненных работ, справка о стоимости выпо</w:t>
      </w:r>
      <w:r w:rsidR="00E12759" w:rsidRPr="00A0383B">
        <w:rPr>
          <w:sz w:val="26"/>
          <w:szCs w:val="26"/>
        </w:rPr>
        <w:t>л</w:t>
      </w:r>
      <w:r w:rsidR="00E12759" w:rsidRPr="00A0383B">
        <w:rPr>
          <w:sz w:val="26"/>
          <w:szCs w:val="26"/>
        </w:rPr>
        <w:t>ненных работ и затрат (форма КС-3), подписанных обеими сторонами, с учетом устр</w:t>
      </w:r>
      <w:r w:rsidR="00E12759" w:rsidRPr="00A0383B">
        <w:rPr>
          <w:sz w:val="26"/>
          <w:szCs w:val="26"/>
        </w:rPr>
        <w:t>а</w:t>
      </w:r>
      <w:r w:rsidR="00E12759" w:rsidRPr="00A0383B">
        <w:rPr>
          <w:sz w:val="26"/>
          <w:szCs w:val="26"/>
        </w:rPr>
        <w:t>ненных дефектов, выявленных при приемке работ, в течение 7 (семи) рабочих дней п</w:t>
      </w:r>
      <w:r w:rsidR="00E12759" w:rsidRPr="00A0383B">
        <w:rPr>
          <w:sz w:val="26"/>
          <w:szCs w:val="26"/>
        </w:rPr>
        <w:t>о</w:t>
      </w:r>
      <w:r w:rsidR="00E12759" w:rsidRPr="00A0383B">
        <w:rPr>
          <w:sz w:val="26"/>
          <w:szCs w:val="26"/>
        </w:rPr>
        <w:t>сле подпис</w:t>
      </w:r>
      <w:r w:rsidR="00E12759" w:rsidRPr="00A0383B">
        <w:rPr>
          <w:sz w:val="26"/>
          <w:szCs w:val="26"/>
        </w:rPr>
        <w:t>а</w:t>
      </w:r>
      <w:r w:rsidR="00E12759" w:rsidRPr="00A0383B">
        <w:rPr>
          <w:sz w:val="26"/>
          <w:szCs w:val="26"/>
        </w:rPr>
        <w:t>ния данных документов и выставления Исполнителем счетов (счетов-фактур), то есть срок действия банковской гарантии должен истекать не ранее 07.10.2014. В</w:t>
      </w:r>
      <w:r w:rsidR="00BC621F" w:rsidRPr="00A0383B">
        <w:rPr>
          <w:sz w:val="26"/>
          <w:szCs w:val="26"/>
        </w:rPr>
        <w:t xml:space="preserve"> представленной на рассмотрение жалобы банковской гарантии указан срок ее действия – до 30.09.2014 (включительно).</w:t>
      </w:r>
    </w:p>
    <w:p w:rsidR="00BC621F" w:rsidRPr="00A0383B" w:rsidRDefault="00BC621F" w:rsidP="00776940">
      <w:pPr>
        <w:autoSpaceDE w:val="0"/>
        <w:ind w:firstLine="720"/>
        <w:jc w:val="both"/>
        <w:rPr>
          <w:color w:val="000000"/>
          <w:sz w:val="26"/>
          <w:szCs w:val="26"/>
        </w:rPr>
      </w:pPr>
      <w:r w:rsidRPr="00A0383B">
        <w:rPr>
          <w:sz w:val="26"/>
          <w:szCs w:val="26"/>
        </w:rPr>
        <w:t xml:space="preserve">Таким образом, победитель электронного аукциона </w:t>
      </w:r>
      <w:r w:rsidR="00C458FE" w:rsidRPr="00A0383B">
        <w:rPr>
          <w:sz w:val="26"/>
          <w:szCs w:val="26"/>
        </w:rPr>
        <w:t>–</w:t>
      </w:r>
      <w:r w:rsidRPr="00A0383B">
        <w:rPr>
          <w:sz w:val="26"/>
          <w:szCs w:val="26"/>
        </w:rPr>
        <w:t xml:space="preserve"> </w:t>
      </w:r>
      <w:r w:rsidR="00C458FE" w:rsidRPr="00A0383B">
        <w:rPr>
          <w:sz w:val="26"/>
          <w:szCs w:val="26"/>
        </w:rPr>
        <w:t xml:space="preserve">ООО </w:t>
      </w:r>
      <w:r w:rsidRPr="00A0383B">
        <w:rPr>
          <w:color w:val="000000"/>
          <w:sz w:val="26"/>
          <w:szCs w:val="26"/>
        </w:rPr>
        <w:t>«Строительный пр</w:t>
      </w:r>
      <w:r w:rsidRPr="00A0383B">
        <w:rPr>
          <w:color w:val="000000"/>
          <w:sz w:val="26"/>
          <w:szCs w:val="26"/>
        </w:rPr>
        <w:t>о</w:t>
      </w:r>
      <w:r w:rsidRPr="00A0383B">
        <w:rPr>
          <w:color w:val="000000"/>
          <w:sz w:val="26"/>
          <w:szCs w:val="26"/>
        </w:rPr>
        <w:t>мышленно-бытовой сервис» считается не предоставившим обеспечение исполнения контракта.</w:t>
      </w:r>
    </w:p>
    <w:p w:rsidR="00BC621F" w:rsidRPr="00A0383B" w:rsidRDefault="00BC621F" w:rsidP="00776940">
      <w:pPr>
        <w:autoSpaceDE w:val="0"/>
        <w:ind w:firstLine="720"/>
        <w:jc w:val="both"/>
        <w:rPr>
          <w:color w:val="000000"/>
          <w:sz w:val="26"/>
          <w:szCs w:val="26"/>
        </w:rPr>
      </w:pPr>
      <w:r w:rsidRPr="00A0383B">
        <w:rPr>
          <w:color w:val="000000"/>
          <w:sz w:val="26"/>
          <w:szCs w:val="26"/>
        </w:rPr>
        <w:t>В соответствии с ч. 5 ст. 96 Закона о контрактной системе в случае не предоста</w:t>
      </w:r>
      <w:r w:rsidRPr="00A0383B">
        <w:rPr>
          <w:color w:val="000000"/>
          <w:sz w:val="26"/>
          <w:szCs w:val="26"/>
        </w:rPr>
        <w:t>в</w:t>
      </w:r>
      <w:r w:rsidRPr="00A0383B">
        <w:rPr>
          <w:color w:val="000000"/>
          <w:sz w:val="26"/>
          <w:szCs w:val="26"/>
        </w:rPr>
        <w:t>ления участником закупки, с которым заключается контракт, обеспеч</w:t>
      </w:r>
      <w:r w:rsidRPr="00A0383B">
        <w:rPr>
          <w:color w:val="000000"/>
          <w:sz w:val="26"/>
          <w:szCs w:val="26"/>
        </w:rPr>
        <w:t>е</w:t>
      </w:r>
      <w:r w:rsidRPr="00A0383B">
        <w:rPr>
          <w:color w:val="000000"/>
          <w:sz w:val="26"/>
          <w:szCs w:val="26"/>
        </w:rPr>
        <w:t>ния исполнения контракта в срок, установленный для заключения контракта, т</w:t>
      </w:r>
      <w:r w:rsidRPr="00A0383B">
        <w:rPr>
          <w:color w:val="000000"/>
          <w:sz w:val="26"/>
          <w:szCs w:val="26"/>
        </w:rPr>
        <w:t>а</w:t>
      </w:r>
      <w:r w:rsidRPr="00A0383B">
        <w:rPr>
          <w:color w:val="000000"/>
          <w:sz w:val="26"/>
          <w:szCs w:val="26"/>
        </w:rPr>
        <w:t>кой участник считается уклонившимся от заключения контракта.</w:t>
      </w:r>
    </w:p>
    <w:p w:rsidR="00BC621F" w:rsidRPr="00A0383B" w:rsidRDefault="00BC621F" w:rsidP="00776940">
      <w:pPr>
        <w:autoSpaceDE w:val="0"/>
        <w:ind w:firstLine="720"/>
        <w:jc w:val="both"/>
        <w:rPr>
          <w:color w:val="000000"/>
          <w:sz w:val="26"/>
          <w:szCs w:val="26"/>
        </w:rPr>
      </w:pPr>
      <w:r w:rsidRPr="00A0383B">
        <w:rPr>
          <w:color w:val="000000"/>
          <w:sz w:val="26"/>
          <w:szCs w:val="26"/>
        </w:rPr>
        <w:t>Кроме того, денежные средства, которые заявитель перечислил 05.05.2014 пл</w:t>
      </w:r>
      <w:r w:rsidRPr="00A0383B">
        <w:rPr>
          <w:color w:val="000000"/>
          <w:sz w:val="26"/>
          <w:szCs w:val="26"/>
        </w:rPr>
        <w:t>а</w:t>
      </w:r>
      <w:r w:rsidRPr="00A0383B">
        <w:rPr>
          <w:color w:val="000000"/>
          <w:sz w:val="26"/>
          <w:szCs w:val="26"/>
        </w:rPr>
        <w:t>тежным поручением на расчетный счет заказчика в размере 188 319 рублей 20 копее</w:t>
      </w:r>
      <w:r w:rsidR="00C458FE" w:rsidRPr="00A0383B">
        <w:rPr>
          <w:color w:val="000000"/>
          <w:sz w:val="26"/>
          <w:szCs w:val="26"/>
        </w:rPr>
        <w:t>к</w:t>
      </w:r>
      <w:r w:rsidRPr="00A0383B">
        <w:rPr>
          <w:color w:val="000000"/>
          <w:sz w:val="26"/>
          <w:szCs w:val="26"/>
        </w:rPr>
        <w:t xml:space="preserve">, </w:t>
      </w:r>
      <w:r w:rsidR="00C458FE" w:rsidRPr="00A0383B">
        <w:rPr>
          <w:color w:val="000000"/>
          <w:sz w:val="26"/>
          <w:szCs w:val="26"/>
        </w:rPr>
        <w:t>нельзя расценивать, как предоставление надлежащего обеспечения исполнения ко</w:t>
      </w:r>
      <w:r w:rsidR="00C458FE" w:rsidRPr="00A0383B">
        <w:rPr>
          <w:color w:val="000000"/>
          <w:sz w:val="26"/>
          <w:szCs w:val="26"/>
        </w:rPr>
        <w:t>н</w:t>
      </w:r>
      <w:r w:rsidR="00C458FE" w:rsidRPr="00A0383B">
        <w:rPr>
          <w:color w:val="000000"/>
          <w:sz w:val="26"/>
          <w:szCs w:val="26"/>
        </w:rPr>
        <w:t>тракта, так как они были представлены с нарушением сроков и требований, установле</w:t>
      </w:r>
      <w:r w:rsidR="00C458FE" w:rsidRPr="00A0383B">
        <w:rPr>
          <w:color w:val="000000"/>
          <w:sz w:val="26"/>
          <w:szCs w:val="26"/>
        </w:rPr>
        <w:t>н</w:t>
      </w:r>
      <w:r w:rsidR="00C458FE" w:rsidRPr="00A0383B">
        <w:rPr>
          <w:color w:val="000000"/>
          <w:sz w:val="26"/>
          <w:szCs w:val="26"/>
        </w:rPr>
        <w:t>ных Законом о контрактной системе.</w:t>
      </w:r>
    </w:p>
    <w:p w:rsidR="00C458FE" w:rsidRPr="00A0383B" w:rsidRDefault="00C458FE" w:rsidP="00776940">
      <w:pPr>
        <w:autoSpaceDE w:val="0"/>
        <w:ind w:firstLine="720"/>
        <w:jc w:val="both"/>
        <w:rPr>
          <w:color w:val="000000"/>
          <w:sz w:val="26"/>
          <w:szCs w:val="26"/>
        </w:rPr>
      </w:pPr>
      <w:r w:rsidRPr="00A0383B">
        <w:rPr>
          <w:color w:val="000000"/>
          <w:sz w:val="26"/>
          <w:szCs w:val="26"/>
        </w:rPr>
        <w:t>Вместе с тем, представителем заказчика на рассмотрение жалобы был предста</w:t>
      </w:r>
      <w:r w:rsidRPr="00A0383B">
        <w:rPr>
          <w:color w:val="000000"/>
          <w:sz w:val="26"/>
          <w:szCs w:val="26"/>
        </w:rPr>
        <w:t>в</w:t>
      </w:r>
      <w:r w:rsidRPr="00A0383B">
        <w:rPr>
          <w:color w:val="000000"/>
          <w:sz w:val="26"/>
          <w:szCs w:val="26"/>
        </w:rPr>
        <w:t>лен ответ ОАО «Собинбанк» на запрос заказчика с просьбой подтверждения выдачи банковской гарантии № 01432/14-СОБ от 25.04.2014 в связи с отсутствием ее в реестре банковских гарантий. В данном письме ОАО «Собинбанк» указыв</w:t>
      </w:r>
      <w:r w:rsidRPr="00A0383B">
        <w:rPr>
          <w:color w:val="000000"/>
          <w:sz w:val="26"/>
          <w:szCs w:val="26"/>
        </w:rPr>
        <w:t>а</w:t>
      </w:r>
      <w:r w:rsidRPr="00A0383B">
        <w:rPr>
          <w:color w:val="000000"/>
          <w:sz w:val="26"/>
          <w:szCs w:val="26"/>
        </w:rPr>
        <w:t xml:space="preserve">ет, что банковская гарантия № 01432/14-СОБ от 25.04.2014 на сумму 188 319 рублей 20 копеек </w:t>
      </w:r>
      <w:r w:rsidRPr="00A0383B">
        <w:rPr>
          <w:sz w:val="26"/>
          <w:szCs w:val="26"/>
        </w:rPr>
        <w:t xml:space="preserve">ООО </w:t>
      </w:r>
      <w:r w:rsidRPr="00A0383B">
        <w:rPr>
          <w:color w:val="000000"/>
          <w:sz w:val="26"/>
          <w:szCs w:val="26"/>
        </w:rPr>
        <w:t>«Строительный промышленно-бытовой сервис» не выдав</w:t>
      </w:r>
      <w:r w:rsidRPr="00A0383B">
        <w:rPr>
          <w:color w:val="000000"/>
          <w:sz w:val="26"/>
          <w:szCs w:val="26"/>
        </w:rPr>
        <w:t>а</w:t>
      </w:r>
      <w:r w:rsidRPr="00A0383B">
        <w:rPr>
          <w:color w:val="000000"/>
          <w:sz w:val="26"/>
          <w:szCs w:val="26"/>
        </w:rPr>
        <w:t>лась.</w:t>
      </w:r>
    </w:p>
    <w:p w:rsidR="00C458FE" w:rsidRPr="00A0383B" w:rsidRDefault="00C458FE" w:rsidP="00776940">
      <w:pPr>
        <w:autoSpaceDE w:val="0"/>
        <w:ind w:firstLine="720"/>
        <w:jc w:val="both"/>
        <w:rPr>
          <w:sz w:val="26"/>
          <w:szCs w:val="26"/>
        </w:rPr>
      </w:pPr>
      <w:r w:rsidRPr="00A0383B">
        <w:rPr>
          <w:color w:val="000000"/>
          <w:sz w:val="26"/>
          <w:szCs w:val="26"/>
        </w:rPr>
        <w:t>В связи с вышеизложенным, Комиссия Липецкого УФАС России пришла к выв</w:t>
      </w:r>
      <w:r w:rsidRPr="00A0383B">
        <w:rPr>
          <w:color w:val="000000"/>
          <w:sz w:val="26"/>
          <w:szCs w:val="26"/>
        </w:rPr>
        <w:t>о</w:t>
      </w:r>
      <w:r w:rsidRPr="00A0383B">
        <w:rPr>
          <w:color w:val="000000"/>
          <w:sz w:val="26"/>
          <w:szCs w:val="26"/>
        </w:rPr>
        <w:t>ду, что доводы заявителя, изложенные в жалобе, являются необоснованн</w:t>
      </w:r>
      <w:r w:rsidRPr="00A0383B">
        <w:rPr>
          <w:color w:val="000000"/>
          <w:sz w:val="26"/>
          <w:szCs w:val="26"/>
        </w:rPr>
        <w:t>ы</w:t>
      </w:r>
      <w:r w:rsidRPr="00A0383B">
        <w:rPr>
          <w:color w:val="000000"/>
          <w:sz w:val="26"/>
          <w:szCs w:val="26"/>
        </w:rPr>
        <w:t xml:space="preserve">ми, а решение </w:t>
      </w:r>
      <w:r w:rsidR="00EA4790" w:rsidRPr="00A0383B">
        <w:rPr>
          <w:color w:val="000000"/>
          <w:sz w:val="26"/>
          <w:szCs w:val="26"/>
        </w:rPr>
        <w:t>государственного</w:t>
      </w:r>
      <w:r w:rsidRPr="00A0383B">
        <w:rPr>
          <w:color w:val="000000"/>
          <w:sz w:val="26"/>
          <w:szCs w:val="26"/>
        </w:rPr>
        <w:t xml:space="preserve"> заказчика о признании </w:t>
      </w:r>
      <w:r w:rsidRPr="00A0383B">
        <w:rPr>
          <w:sz w:val="26"/>
          <w:szCs w:val="26"/>
        </w:rPr>
        <w:t xml:space="preserve">ООО </w:t>
      </w:r>
      <w:r w:rsidRPr="00A0383B">
        <w:rPr>
          <w:color w:val="000000"/>
          <w:sz w:val="26"/>
          <w:szCs w:val="26"/>
        </w:rPr>
        <w:t xml:space="preserve">«Строительный промышленно-бытовой сервис» уклонившимся от заключения контракта </w:t>
      </w:r>
      <w:r w:rsidR="00E52BDA" w:rsidRPr="00A0383B">
        <w:rPr>
          <w:color w:val="000000"/>
          <w:sz w:val="26"/>
          <w:szCs w:val="26"/>
        </w:rPr>
        <w:t>зако</w:t>
      </w:r>
      <w:r w:rsidR="00E52BDA" w:rsidRPr="00A0383B">
        <w:rPr>
          <w:color w:val="000000"/>
          <w:sz w:val="26"/>
          <w:szCs w:val="26"/>
        </w:rPr>
        <w:t>н</w:t>
      </w:r>
      <w:r w:rsidR="00E52BDA" w:rsidRPr="00A0383B">
        <w:rPr>
          <w:color w:val="000000"/>
          <w:sz w:val="26"/>
          <w:szCs w:val="26"/>
        </w:rPr>
        <w:t>ным и обоснованным.</w:t>
      </w:r>
    </w:p>
    <w:p w:rsidR="00BC621F" w:rsidRPr="00A0383B" w:rsidRDefault="00BC621F" w:rsidP="00776940">
      <w:pPr>
        <w:autoSpaceDE w:val="0"/>
        <w:ind w:firstLine="720"/>
        <w:jc w:val="both"/>
        <w:rPr>
          <w:sz w:val="26"/>
          <w:szCs w:val="26"/>
        </w:rPr>
      </w:pPr>
    </w:p>
    <w:p w:rsidR="000375D5" w:rsidRPr="00A0383B" w:rsidRDefault="00181BFA">
      <w:pPr>
        <w:ind w:firstLine="713"/>
        <w:jc w:val="both"/>
        <w:rPr>
          <w:sz w:val="26"/>
          <w:szCs w:val="26"/>
        </w:rPr>
      </w:pPr>
      <w:r w:rsidRPr="00A0383B">
        <w:rPr>
          <w:sz w:val="26"/>
          <w:szCs w:val="26"/>
        </w:rPr>
        <w:t>На основании вышеизложенного и р</w:t>
      </w:r>
      <w:r w:rsidR="000375D5" w:rsidRPr="00A0383B">
        <w:rPr>
          <w:sz w:val="26"/>
          <w:szCs w:val="26"/>
        </w:rPr>
        <w:t xml:space="preserve">уководствуясь </w:t>
      </w:r>
      <w:r w:rsidRPr="00A0383B">
        <w:rPr>
          <w:sz w:val="26"/>
          <w:szCs w:val="26"/>
        </w:rPr>
        <w:t>п</w:t>
      </w:r>
      <w:r w:rsidR="000375D5" w:rsidRPr="00A0383B">
        <w:rPr>
          <w:sz w:val="26"/>
          <w:szCs w:val="26"/>
        </w:rPr>
        <w:t xml:space="preserve">. </w:t>
      </w:r>
      <w:r w:rsidRPr="00A0383B">
        <w:rPr>
          <w:sz w:val="26"/>
          <w:szCs w:val="26"/>
        </w:rPr>
        <w:t>1</w:t>
      </w:r>
      <w:r w:rsidR="000375D5" w:rsidRPr="00A0383B">
        <w:rPr>
          <w:sz w:val="26"/>
          <w:szCs w:val="26"/>
        </w:rPr>
        <w:t xml:space="preserve">  </w:t>
      </w:r>
      <w:r w:rsidRPr="00A0383B">
        <w:rPr>
          <w:sz w:val="26"/>
          <w:szCs w:val="26"/>
        </w:rPr>
        <w:t xml:space="preserve">ч. 15 </w:t>
      </w:r>
      <w:r w:rsidR="000375D5" w:rsidRPr="00A0383B">
        <w:rPr>
          <w:sz w:val="26"/>
          <w:szCs w:val="26"/>
        </w:rPr>
        <w:t>ст</w:t>
      </w:r>
      <w:r w:rsidR="00496096" w:rsidRPr="00A0383B">
        <w:rPr>
          <w:sz w:val="26"/>
          <w:szCs w:val="26"/>
        </w:rPr>
        <w:t>.</w:t>
      </w:r>
      <w:r w:rsidR="000375D5" w:rsidRPr="00A0383B">
        <w:rPr>
          <w:sz w:val="26"/>
          <w:szCs w:val="26"/>
        </w:rPr>
        <w:t xml:space="preserve"> </w:t>
      </w:r>
      <w:r w:rsidRPr="00A0383B">
        <w:rPr>
          <w:sz w:val="26"/>
          <w:szCs w:val="26"/>
        </w:rPr>
        <w:t>99</w:t>
      </w:r>
      <w:r w:rsidR="000375D5" w:rsidRPr="00A0383B">
        <w:rPr>
          <w:sz w:val="26"/>
          <w:szCs w:val="26"/>
        </w:rPr>
        <w:t xml:space="preserve">, ч. </w:t>
      </w:r>
      <w:r w:rsidRPr="00A0383B">
        <w:rPr>
          <w:sz w:val="26"/>
          <w:szCs w:val="26"/>
        </w:rPr>
        <w:t>8</w:t>
      </w:r>
      <w:r w:rsidR="000375D5" w:rsidRPr="00A0383B">
        <w:rPr>
          <w:sz w:val="26"/>
          <w:szCs w:val="26"/>
        </w:rPr>
        <w:t xml:space="preserve"> ст</w:t>
      </w:r>
      <w:r w:rsidR="00496096" w:rsidRPr="00A0383B">
        <w:rPr>
          <w:sz w:val="26"/>
          <w:szCs w:val="26"/>
        </w:rPr>
        <w:t>.</w:t>
      </w:r>
      <w:r w:rsidR="000375D5" w:rsidRPr="00A0383B">
        <w:rPr>
          <w:sz w:val="26"/>
          <w:szCs w:val="26"/>
        </w:rPr>
        <w:t xml:space="preserve"> </w:t>
      </w:r>
      <w:r w:rsidRPr="00A0383B">
        <w:rPr>
          <w:sz w:val="26"/>
          <w:szCs w:val="26"/>
        </w:rPr>
        <w:t>106</w:t>
      </w:r>
      <w:r w:rsidR="000375D5" w:rsidRPr="00A0383B">
        <w:rPr>
          <w:sz w:val="26"/>
          <w:szCs w:val="26"/>
        </w:rPr>
        <w:t xml:space="preserve"> </w:t>
      </w:r>
      <w:r w:rsidRPr="00A0383B"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375D5" w:rsidRPr="00A0383B">
        <w:rPr>
          <w:sz w:val="26"/>
          <w:szCs w:val="26"/>
        </w:rPr>
        <w:t>, К</w:t>
      </w:r>
      <w:r w:rsidR="000375D5" w:rsidRPr="00A0383B">
        <w:rPr>
          <w:sz w:val="26"/>
          <w:szCs w:val="26"/>
        </w:rPr>
        <w:t>о</w:t>
      </w:r>
      <w:r w:rsidR="000375D5" w:rsidRPr="00A0383B">
        <w:rPr>
          <w:sz w:val="26"/>
          <w:szCs w:val="26"/>
        </w:rPr>
        <w:t>миссия,</w:t>
      </w:r>
    </w:p>
    <w:p w:rsidR="002334F4" w:rsidRPr="00A0383B" w:rsidRDefault="002334F4">
      <w:pPr>
        <w:ind w:firstLine="713"/>
        <w:jc w:val="both"/>
        <w:rPr>
          <w:sz w:val="26"/>
          <w:szCs w:val="26"/>
        </w:rPr>
      </w:pPr>
    </w:p>
    <w:p w:rsidR="000375D5" w:rsidRPr="00A0383B" w:rsidRDefault="000375D5">
      <w:pPr>
        <w:ind w:right="279"/>
        <w:rPr>
          <w:sz w:val="26"/>
          <w:szCs w:val="26"/>
        </w:rPr>
      </w:pPr>
    </w:p>
    <w:p w:rsidR="000375D5" w:rsidRPr="00A0383B" w:rsidRDefault="000375D5">
      <w:pPr>
        <w:ind w:right="279" w:firstLine="720"/>
        <w:jc w:val="center"/>
        <w:rPr>
          <w:sz w:val="26"/>
          <w:szCs w:val="26"/>
        </w:rPr>
      </w:pPr>
      <w:r w:rsidRPr="00A0383B">
        <w:rPr>
          <w:sz w:val="26"/>
          <w:szCs w:val="26"/>
        </w:rPr>
        <w:lastRenderedPageBreak/>
        <w:t>Р Е Ш И Л А :</w:t>
      </w:r>
    </w:p>
    <w:p w:rsidR="000375D5" w:rsidRPr="00A0383B" w:rsidRDefault="000375D5">
      <w:pPr>
        <w:ind w:right="279" w:firstLine="720"/>
        <w:jc w:val="center"/>
        <w:rPr>
          <w:sz w:val="26"/>
          <w:szCs w:val="26"/>
        </w:rPr>
      </w:pPr>
    </w:p>
    <w:p w:rsidR="000375D5" w:rsidRPr="00A0383B" w:rsidRDefault="000375D5">
      <w:pPr>
        <w:ind w:right="279" w:firstLine="720"/>
        <w:jc w:val="both"/>
        <w:rPr>
          <w:sz w:val="26"/>
          <w:szCs w:val="26"/>
        </w:rPr>
      </w:pPr>
    </w:p>
    <w:p w:rsidR="00181BFA" w:rsidRPr="00A0383B" w:rsidRDefault="000375D5" w:rsidP="00E52BDA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Признать жалобу </w:t>
      </w:r>
      <w:r w:rsidR="00E52BDA" w:rsidRPr="00A0383B">
        <w:rPr>
          <w:color w:val="000000"/>
          <w:sz w:val="26"/>
          <w:szCs w:val="26"/>
        </w:rPr>
        <w:t>ООО «Строительный промышленно-бытовой сервис» на действия государственного заказчика – ГУ - Управление Пенсионного фонда Росси</w:t>
      </w:r>
      <w:r w:rsidR="00E52BDA" w:rsidRPr="00A0383B">
        <w:rPr>
          <w:color w:val="000000"/>
          <w:sz w:val="26"/>
          <w:szCs w:val="26"/>
        </w:rPr>
        <w:t>й</w:t>
      </w:r>
      <w:r w:rsidR="00E52BDA" w:rsidRPr="00A0383B">
        <w:rPr>
          <w:color w:val="000000"/>
          <w:sz w:val="26"/>
          <w:szCs w:val="26"/>
        </w:rPr>
        <w:t>ской Федерации по Липецкой области при заключении госуда</w:t>
      </w:r>
      <w:r w:rsidR="00E52BDA" w:rsidRPr="00A0383B">
        <w:rPr>
          <w:color w:val="000000"/>
          <w:sz w:val="26"/>
          <w:szCs w:val="26"/>
        </w:rPr>
        <w:t>р</w:t>
      </w:r>
      <w:r w:rsidR="00E52BDA" w:rsidRPr="00A0383B">
        <w:rPr>
          <w:color w:val="000000"/>
          <w:sz w:val="26"/>
          <w:szCs w:val="26"/>
        </w:rPr>
        <w:t xml:space="preserve">ственного контракта по результатам проведения аукциона в электронной форме на </w:t>
      </w:r>
      <w:r w:rsidR="00E52BDA" w:rsidRPr="00A0383B">
        <w:rPr>
          <w:sz w:val="26"/>
          <w:szCs w:val="26"/>
        </w:rPr>
        <w:t xml:space="preserve">капитальный ремонт здания УПФР в Лев-Толстовском районе Липецкой области по адресу: </w:t>
      </w:r>
      <w:r w:rsidR="00A0383B" w:rsidRPr="00A0383B">
        <w:rPr>
          <w:sz w:val="26"/>
          <w:szCs w:val="26"/>
        </w:rPr>
        <w:t xml:space="preserve">&lt;…&gt; </w:t>
      </w:r>
      <w:r w:rsidR="00E52BDA" w:rsidRPr="00A0383B">
        <w:rPr>
          <w:color w:val="000000"/>
          <w:sz w:val="26"/>
          <w:szCs w:val="26"/>
        </w:rPr>
        <w:t xml:space="preserve"> (реестровый н</w:t>
      </w:r>
      <w:r w:rsidR="00E52BDA" w:rsidRPr="00A0383B">
        <w:rPr>
          <w:color w:val="000000"/>
          <w:sz w:val="26"/>
          <w:szCs w:val="26"/>
        </w:rPr>
        <w:t>о</w:t>
      </w:r>
      <w:r w:rsidR="00E52BDA" w:rsidRPr="00A0383B">
        <w:rPr>
          <w:color w:val="000000"/>
          <w:sz w:val="26"/>
          <w:szCs w:val="26"/>
        </w:rPr>
        <w:t xml:space="preserve">мер </w:t>
      </w:r>
      <w:r w:rsidR="00E52BDA" w:rsidRPr="00A0383B">
        <w:rPr>
          <w:sz w:val="26"/>
          <w:szCs w:val="26"/>
        </w:rPr>
        <w:t>0246100000414000017) необоснованной.</w:t>
      </w:r>
      <w:r w:rsidR="00EF0153" w:rsidRPr="00A0383B">
        <w:rPr>
          <w:sz w:val="26"/>
          <w:szCs w:val="26"/>
        </w:rPr>
        <w:t xml:space="preserve"> </w:t>
      </w:r>
    </w:p>
    <w:p w:rsidR="00C87607" w:rsidRPr="00A0383B" w:rsidRDefault="00C87607" w:rsidP="00C87607">
      <w:pPr>
        <w:tabs>
          <w:tab w:val="left" w:pos="1701"/>
        </w:tabs>
        <w:ind w:left="1254"/>
        <w:jc w:val="both"/>
        <w:rPr>
          <w:sz w:val="26"/>
          <w:szCs w:val="26"/>
        </w:rPr>
      </w:pPr>
    </w:p>
    <w:p w:rsidR="000375D5" w:rsidRPr="00A0383B" w:rsidRDefault="000375D5">
      <w:pPr>
        <w:ind w:firstLine="711"/>
        <w:jc w:val="both"/>
        <w:rPr>
          <w:sz w:val="26"/>
          <w:szCs w:val="26"/>
        </w:rPr>
      </w:pPr>
      <w:r w:rsidRPr="00A0383B">
        <w:rPr>
          <w:sz w:val="26"/>
          <w:szCs w:val="26"/>
        </w:rPr>
        <w:t>Решение может быть обжаловано в арбитражный суд в течение трех месяцев со дня его вынесения.</w:t>
      </w:r>
    </w:p>
    <w:p w:rsidR="000375D5" w:rsidRPr="00A0383B" w:rsidRDefault="000375D5">
      <w:pPr>
        <w:jc w:val="both"/>
        <w:rPr>
          <w:sz w:val="26"/>
          <w:szCs w:val="26"/>
        </w:rPr>
      </w:pPr>
    </w:p>
    <w:p w:rsidR="000375D5" w:rsidRPr="00A0383B" w:rsidRDefault="000375D5">
      <w:pPr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Председатель Комиссии:                                 ____________      </w:t>
      </w:r>
      <w:r w:rsidR="00A7210D" w:rsidRPr="00A0383B">
        <w:rPr>
          <w:sz w:val="26"/>
          <w:szCs w:val="26"/>
        </w:rPr>
        <w:t xml:space="preserve">Л.А. </w:t>
      </w:r>
      <w:r w:rsidR="00117094" w:rsidRPr="00A0383B">
        <w:rPr>
          <w:sz w:val="26"/>
          <w:szCs w:val="26"/>
        </w:rPr>
        <w:t>Ч</w:t>
      </w:r>
      <w:r w:rsidR="00A7210D" w:rsidRPr="00A0383B">
        <w:rPr>
          <w:sz w:val="26"/>
          <w:szCs w:val="26"/>
        </w:rPr>
        <w:t>еркашина</w:t>
      </w:r>
    </w:p>
    <w:p w:rsidR="000375D5" w:rsidRPr="00A0383B" w:rsidRDefault="000375D5">
      <w:pPr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                                                                                  (подпись)</w:t>
      </w:r>
    </w:p>
    <w:p w:rsidR="000375D5" w:rsidRPr="00A0383B" w:rsidRDefault="000375D5">
      <w:pPr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Члены Комиссии:                        </w:t>
      </w:r>
    </w:p>
    <w:p w:rsidR="000375D5" w:rsidRPr="00A0383B" w:rsidRDefault="000375D5">
      <w:pPr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                                                                           ____________     </w:t>
      </w:r>
      <w:r w:rsidR="002334F4" w:rsidRPr="00A0383B">
        <w:rPr>
          <w:sz w:val="26"/>
          <w:szCs w:val="26"/>
        </w:rPr>
        <w:t>А.Г. Ларшин</w:t>
      </w:r>
    </w:p>
    <w:p w:rsidR="00472618" w:rsidRPr="00A0383B" w:rsidRDefault="000375D5">
      <w:pPr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                                                                                  (подпись)</w:t>
      </w:r>
    </w:p>
    <w:p w:rsidR="000375D5" w:rsidRPr="00A0383B" w:rsidRDefault="000375D5">
      <w:pPr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 </w:t>
      </w:r>
    </w:p>
    <w:p w:rsidR="000375D5" w:rsidRPr="00A0383B" w:rsidRDefault="000375D5">
      <w:pPr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                                                                           ____________      А.В. Хохольских</w:t>
      </w:r>
    </w:p>
    <w:p w:rsidR="000375D5" w:rsidRPr="00A0383B" w:rsidRDefault="000375D5">
      <w:pPr>
        <w:jc w:val="both"/>
        <w:rPr>
          <w:sz w:val="26"/>
          <w:szCs w:val="26"/>
        </w:rPr>
      </w:pPr>
      <w:r w:rsidRPr="00A0383B">
        <w:rPr>
          <w:sz w:val="26"/>
          <w:szCs w:val="26"/>
        </w:rPr>
        <w:t xml:space="preserve">                                        </w:t>
      </w:r>
      <w:bookmarkStart w:id="0" w:name="_GoBack"/>
      <w:bookmarkEnd w:id="0"/>
      <w:r w:rsidRPr="00A0383B">
        <w:rPr>
          <w:sz w:val="26"/>
          <w:szCs w:val="26"/>
        </w:rPr>
        <w:t xml:space="preserve">                                          (подпись) </w:t>
      </w:r>
    </w:p>
    <w:sectPr w:rsidR="000375D5" w:rsidRPr="00A0383B" w:rsidSect="00CD619F">
      <w:headerReference w:type="default" r:id="rId10"/>
      <w:footerReference w:type="default" r:id="rId11"/>
      <w:pgSz w:w="11906" w:h="16838"/>
      <w:pgMar w:top="995" w:right="746" w:bottom="851" w:left="1260" w:header="719" w:footer="7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3F" w:rsidRDefault="00ED5A3F">
      <w:r>
        <w:separator/>
      </w:r>
    </w:p>
  </w:endnote>
  <w:endnote w:type="continuationSeparator" w:id="0">
    <w:p w:rsidR="00ED5A3F" w:rsidRDefault="00ED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F4" w:rsidRDefault="00ED5A3F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383B">
      <w:rPr>
        <w:noProof/>
      </w:rPr>
      <w:t>5</w:t>
    </w:r>
    <w:r>
      <w:rPr>
        <w:noProof/>
      </w:rPr>
      <w:fldChar w:fldCharType="end"/>
    </w:r>
  </w:p>
  <w:p w:rsidR="000375D5" w:rsidRDefault="000375D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3F" w:rsidRDefault="00ED5A3F">
      <w:r>
        <w:separator/>
      </w:r>
    </w:p>
  </w:footnote>
  <w:footnote w:type="continuationSeparator" w:id="0">
    <w:p w:rsidR="00ED5A3F" w:rsidRDefault="00ED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D5" w:rsidRDefault="000375D5">
    <w:pPr>
      <w:pStyle w:val="af8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8EB7BA6"/>
    <w:multiLevelType w:val="hybridMultilevel"/>
    <w:tmpl w:val="2774E308"/>
    <w:lvl w:ilvl="0" w:tplc="3FF88EB4">
      <w:start w:val="1"/>
      <w:numFmt w:val="decimal"/>
      <w:lvlText w:val="%1."/>
      <w:lvlJc w:val="left"/>
      <w:pPr>
        <w:ind w:left="228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428"/>
    <w:rsid w:val="0001300E"/>
    <w:rsid w:val="00022B5E"/>
    <w:rsid w:val="000375D5"/>
    <w:rsid w:val="00037D11"/>
    <w:rsid w:val="00044CF0"/>
    <w:rsid w:val="0006556E"/>
    <w:rsid w:val="0009294B"/>
    <w:rsid w:val="000B6D94"/>
    <w:rsid w:val="000C7C13"/>
    <w:rsid w:val="000E5428"/>
    <w:rsid w:val="0011572F"/>
    <w:rsid w:val="00117094"/>
    <w:rsid w:val="001172ED"/>
    <w:rsid w:val="0013218A"/>
    <w:rsid w:val="00173B28"/>
    <w:rsid w:val="00181BFA"/>
    <w:rsid w:val="00195EE5"/>
    <w:rsid w:val="001E4A2D"/>
    <w:rsid w:val="0020397B"/>
    <w:rsid w:val="0021678D"/>
    <w:rsid w:val="0021683E"/>
    <w:rsid w:val="00230794"/>
    <w:rsid w:val="002334F4"/>
    <w:rsid w:val="00273786"/>
    <w:rsid w:val="002742C2"/>
    <w:rsid w:val="002E23A8"/>
    <w:rsid w:val="00320667"/>
    <w:rsid w:val="00322A06"/>
    <w:rsid w:val="00322DFE"/>
    <w:rsid w:val="0034095B"/>
    <w:rsid w:val="00364DE7"/>
    <w:rsid w:val="00373CC6"/>
    <w:rsid w:val="003A621A"/>
    <w:rsid w:val="003D43F8"/>
    <w:rsid w:val="003E5F8F"/>
    <w:rsid w:val="004017CB"/>
    <w:rsid w:val="004235A7"/>
    <w:rsid w:val="0046305A"/>
    <w:rsid w:val="004643C6"/>
    <w:rsid w:val="00472618"/>
    <w:rsid w:val="00472E2F"/>
    <w:rsid w:val="004934BC"/>
    <w:rsid w:val="00496096"/>
    <w:rsid w:val="004C64DA"/>
    <w:rsid w:val="004E6202"/>
    <w:rsid w:val="005021C6"/>
    <w:rsid w:val="0053119D"/>
    <w:rsid w:val="00545B87"/>
    <w:rsid w:val="005622F2"/>
    <w:rsid w:val="00573E56"/>
    <w:rsid w:val="00575095"/>
    <w:rsid w:val="00580DAA"/>
    <w:rsid w:val="0058386F"/>
    <w:rsid w:val="005E736B"/>
    <w:rsid w:val="005F7A63"/>
    <w:rsid w:val="006308F5"/>
    <w:rsid w:val="006333D2"/>
    <w:rsid w:val="006418E2"/>
    <w:rsid w:val="00644C63"/>
    <w:rsid w:val="006645E3"/>
    <w:rsid w:val="0067080A"/>
    <w:rsid w:val="00693AF5"/>
    <w:rsid w:val="006E0CF4"/>
    <w:rsid w:val="00712DBD"/>
    <w:rsid w:val="00715175"/>
    <w:rsid w:val="00720284"/>
    <w:rsid w:val="0074366C"/>
    <w:rsid w:val="00754EAD"/>
    <w:rsid w:val="00776940"/>
    <w:rsid w:val="007A01BE"/>
    <w:rsid w:val="007A4AD1"/>
    <w:rsid w:val="007E7F8D"/>
    <w:rsid w:val="0081586F"/>
    <w:rsid w:val="00821498"/>
    <w:rsid w:val="00832222"/>
    <w:rsid w:val="00850513"/>
    <w:rsid w:val="00860AF0"/>
    <w:rsid w:val="0087034A"/>
    <w:rsid w:val="00895EDB"/>
    <w:rsid w:val="008C6322"/>
    <w:rsid w:val="008C67A4"/>
    <w:rsid w:val="008D2FB7"/>
    <w:rsid w:val="008D7AD5"/>
    <w:rsid w:val="008E672C"/>
    <w:rsid w:val="00901B8C"/>
    <w:rsid w:val="009113CD"/>
    <w:rsid w:val="00933732"/>
    <w:rsid w:val="0093395A"/>
    <w:rsid w:val="00960429"/>
    <w:rsid w:val="00980FA6"/>
    <w:rsid w:val="00996220"/>
    <w:rsid w:val="009B74EC"/>
    <w:rsid w:val="009E477F"/>
    <w:rsid w:val="00A012B2"/>
    <w:rsid w:val="00A0383B"/>
    <w:rsid w:val="00A27668"/>
    <w:rsid w:val="00A53B42"/>
    <w:rsid w:val="00A7210D"/>
    <w:rsid w:val="00A74823"/>
    <w:rsid w:val="00A8007E"/>
    <w:rsid w:val="00A81F1A"/>
    <w:rsid w:val="00AD4696"/>
    <w:rsid w:val="00B22469"/>
    <w:rsid w:val="00B60040"/>
    <w:rsid w:val="00B735BD"/>
    <w:rsid w:val="00B92A22"/>
    <w:rsid w:val="00BA2E24"/>
    <w:rsid w:val="00BA7844"/>
    <w:rsid w:val="00BB3AD8"/>
    <w:rsid w:val="00BB5522"/>
    <w:rsid w:val="00BC621F"/>
    <w:rsid w:val="00BE7779"/>
    <w:rsid w:val="00BF3F6E"/>
    <w:rsid w:val="00C07D1C"/>
    <w:rsid w:val="00C35800"/>
    <w:rsid w:val="00C458FE"/>
    <w:rsid w:val="00C556ED"/>
    <w:rsid w:val="00C70630"/>
    <w:rsid w:val="00C771A3"/>
    <w:rsid w:val="00C77970"/>
    <w:rsid w:val="00C87607"/>
    <w:rsid w:val="00C9070B"/>
    <w:rsid w:val="00CA2321"/>
    <w:rsid w:val="00CB7102"/>
    <w:rsid w:val="00CC5C7E"/>
    <w:rsid w:val="00CD619F"/>
    <w:rsid w:val="00CD7BBB"/>
    <w:rsid w:val="00CF2256"/>
    <w:rsid w:val="00CF4694"/>
    <w:rsid w:val="00CF55EC"/>
    <w:rsid w:val="00D02673"/>
    <w:rsid w:val="00D17E39"/>
    <w:rsid w:val="00D33BB0"/>
    <w:rsid w:val="00D76AB7"/>
    <w:rsid w:val="00DA253E"/>
    <w:rsid w:val="00DA3633"/>
    <w:rsid w:val="00DD4880"/>
    <w:rsid w:val="00DE1899"/>
    <w:rsid w:val="00E12759"/>
    <w:rsid w:val="00E263D2"/>
    <w:rsid w:val="00E425EA"/>
    <w:rsid w:val="00E52BDA"/>
    <w:rsid w:val="00E669F8"/>
    <w:rsid w:val="00E94744"/>
    <w:rsid w:val="00EA4790"/>
    <w:rsid w:val="00EA5384"/>
    <w:rsid w:val="00EB574B"/>
    <w:rsid w:val="00ED5A3F"/>
    <w:rsid w:val="00ED68BB"/>
    <w:rsid w:val="00EE22E6"/>
    <w:rsid w:val="00EF0153"/>
    <w:rsid w:val="00EF5762"/>
    <w:rsid w:val="00F006F9"/>
    <w:rsid w:val="00F66E8F"/>
    <w:rsid w:val="00F70114"/>
    <w:rsid w:val="00F92468"/>
    <w:rsid w:val="00F9554C"/>
    <w:rsid w:val="00FB0DFE"/>
    <w:rsid w:val="00FD4EE8"/>
    <w:rsid w:val="00FE28EA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1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621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A621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621A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A621A"/>
    <w:pPr>
      <w:keepNext/>
      <w:tabs>
        <w:tab w:val="num" w:pos="0"/>
      </w:tabs>
      <w:ind w:left="864" w:hanging="864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A621A"/>
    <w:rPr>
      <w:rFonts w:ascii="Symbol" w:hAnsi="Symbol" w:cs="OpenSymbol"/>
    </w:rPr>
  </w:style>
  <w:style w:type="character" w:customStyle="1" w:styleId="WW8Num3z2">
    <w:name w:val="WW8Num3z2"/>
    <w:rsid w:val="003A621A"/>
    <w:rPr>
      <w:sz w:val="28"/>
      <w:szCs w:val="28"/>
    </w:rPr>
  </w:style>
  <w:style w:type="character" w:customStyle="1" w:styleId="WW8Num4z2">
    <w:name w:val="WW8Num4z2"/>
    <w:rsid w:val="003A621A"/>
    <w:rPr>
      <w:sz w:val="28"/>
      <w:szCs w:val="28"/>
    </w:rPr>
  </w:style>
  <w:style w:type="character" w:customStyle="1" w:styleId="WW8Num5z2">
    <w:name w:val="WW8Num5z2"/>
    <w:rsid w:val="003A621A"/>
    <w:rPr>
      <w:sz w:val="28"/>
      <w:szCs w:val="28"/>
    </w:rPr>
  </w:style>
  <w:style w:type="character" w:customStyle="1" w:styleId="WW8Num6z2">
    <w:name w:val="WW8Num6z2"/>
    <w:rsid w:val="003A621A"/>
    <w:rPr>
      <w:sz w:val="28"/>
      <w:szCs w:val="28"/>
    </w:rPr>
  </w:style>
  <w:style w:type="character" w:customStyle="1" w:styleId="Absatz-Standardschriftart">
    <w:name w:val="Absatz-Standardschriftart"/>
    <w:rsid w:val="003A621A"/>
  </w:style>
  <w:style w:type="character" w:customStyle="1" w:styleId="WW-Absatz-Standardschriftart">
    <w:name w:val="WW-Absatz-Standardschriftart"/>
    <w:rsid w:val="003A621A"/>
  </w:style>
  <w:style w:type="character" w:customStyle="1" w:styleId="WW8Num4z0">
    <w:name w:val="WW8Num4z0"/>
    <w:rsid w:val="003A621A"/>
    <w:rPr>
      <w:rFonts w:ascii="Symbol" w:hAnsi="Symbol" w:cs="OpenSymbol"/>
    </w:rPr>
  </w:style>
  <w:style w:type="character" w:customStyle="1" w:styleId="WW8Num5z0">
    <w:name w:val="WW8Num5z0"/>
    <w:rsid w:val="003A621A"/>
    <w:rPr>
      <w:rFonts w:ascii="Symbol" w:hAnsi="Symbol" w:cs="OpenSymbol"/>
    </w:rPr>
  </w:style>
  <w:style w:type="character" w:customStyle="1" w:styleId="WW8Num7z2">
    <w:name w:val="WW8Num7z2"/>
    <w:rsid w:val="003A621A"/>
    <w:rPr>
      <w:sz w:val="28"/>
      <w:szCs w:val="28"/>
    </w:rPr>
  </w:style>
  <w:style w:type="character" w:customStyle="1" w:styleId="WW-Absatz-Standardschriftart1">
    <w:name w:val="WW-Absatz-Standardschriftart1"/>
    <w:rsid w:val="003A621A"/>
  </w:style>
  <w:style w:type="character" w:customStyle="1" w:styleId="WW-Absatz-Standardschriftart11">
    <w:name w:val="WW-Absatz-Standardschriftart11"/>
    <w:rsid w:val="003A621A"/>
  </w:style>
  <w:style w:type="character" w:customStyle="1" w:styleId="WW-Absatz-Standardschriftart111">
    <w:name w:val="WW-Absatz-Standardschriftart111"/>
    <w:rsid w:val="003A621A"/>
  </w:style>
  <w:style w:type="character" w:customStyle="1" w:styleId="30">
    <w:name w:val="Основной шрифт абзаца3"/>
    <w:rsid w:val="003A621A"/>
  </w:style>
  <w:style w:type="character" w:customStyle="1" w:styleId="WW-Absatz-Standardschriftart1111">
    <w:name w:val="WW-Absatz-Standardschriftart1111"/>
    <w:rsid w:val="003A621A"/>
  </w:style>
  <w:style w:type="character" w:customStyle="1" w:styleId="WW8Num3z0">
    <w:name w:val="WW8Num3z0"/>
    <w:rsid w:val="003A621A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A621A"/>
  </w:style>
  <w:style w:type="character" w:customStyle="1" w:styleId="WW-Absatz-Standardschriftart111111">
    <w:name w:val="WW-Absatz-Standardschriftart111111"/>
    <w:rsid w:val="003A621A"/>
  </w:style>
  <w:style w:type="character" w:customStyle="1" w:styleId="WW-Absatz-Standardschriftart1111111">
    <w:name w:val="WW-Absatz-Standardschriftart1111111"/>
    <w:rsid w:val="003A621A"/>
  </w:style>
  <w:style w:type="character" w:customStyle="1" w:styleId="WW-Absatz-Standardschriftart11111111">
    <w:name w:val="WW-Absatz-Standardschriftart11111111"/>
    <w:rsid w:val="003A621A"/>
  </w:style>
  <w:style w:type="character" w:customStyle="1" w:styleId="WW-Absatz-Standardschriftart111111111">
    <w:name w:val="WW-Absatz-Standardschriftart111111111"/>
    <w:rsid w:val="003A621A"/>
  </w:style>
  <w:style w:type="character" w:customStyle="1" w:styleId="WW-Absatz-Standardschriftart1111111111">
    <w:name w:val="WW-Absatz-Standardschriftart1111111111"/>
    <w:rsid w:val="003A621A"/>
  </w:style>
  <w:style w:type="character" w:customStyle="1" w:styleId="WW-Absatz-Standardschriftart11111111111">
    <w:name w:val="WW-Absatz-Standardschriftart11111111111"/>
    <w:rsid w:val="003A621A"/>
  </w:style>
  <w:style w:type="character" w:customStyle="1" w:styleId="WW-Absatz-Standardschriftart111111111111">
    <w:name w:val="WW-Absatz-Standardschriftart111111111111"/>
    <w:rsid w:val="003A621A"/>
  </w:style>
  <w:style w:type="character" w:customStyle="1" w:styleId="WW-Absatz-Standardschriftart1111111111111">
    <w:name w:val="WW-Absatz-Standardschriftart1111111111111"/>
    <w:rsid w:val="003A621A"/>
  </w:style>
  <w:style w:type="character" w:customStyle="1" w:styleId="WW8Num4z1">
    <w:name w:val="WW8Num4z1"/>
    <w:rsid w:val="003A621A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3A621A"/>
  </w:style>
  <w:style w:type="character" w:customStyle="1" w:styleId="WW-Absatz-Standardschriftart111111111111111">
    <w:name w:val="WW-Absatz-Standardschriftart111111111111111"/>
    <w:rsid w:val="003A621A"/>
  </w:style>
  <w:style w:type="character" w:customStyle="1" w:styleId="WW-Absatz-Standardschriftart1111111111111111">
    <w:name w:val="WW-Absatz-Standardschriftart1111111111111111"/>
    <w:rsid w:val="003A621A"/>
  </w:style>
  <w:style w:type="character" w:customStyle="1" w:styleId="WW-Absatz-Standardschriftart11111111111111111">
    <w:name w:val="WW-Absatz-Standardschriftart11111111111111111"/>
    <w:rsid w:val="003A621A"/>
  </w:style>
  <w:style w:type="character" w:customStyle="1" w:styleId="WW-Absatz-Standardschriftart111111111111111111">
    <w:name w:val="WW-Absatz-Standardschriftart111111111111111111"/>
    <w:rsid w:val="003A621A"/>
  </w:style>
  <w:style w:type="character" w:customStyle="1" w:styleId="WW-Absatz-Standardschriftart1111111111111111111">
    <w:name w:val="WW-Absatz-Standardschriftart1111111111111111111"/>
    <w:rsid w:val="003A621A"/>
  </w:style>
  <w:style w:type="character" w:customStyle="1" w:styleId="WW-Absatz-Standardschriftart11111111111111111111">
    <w:name w:val="WW-Absatz-Standardschriftart11111111111111111111"/>
    <w:rsid w:val="003A621A"/>
  </w:style>
  <w:style w:type="character" w:customStyle="1" w:styleId="WW-Absatz-Standardschriftart111111111111111111111">
    <w:name w:val="WW-Absatz-Standardschriftart111111111111111111111"/>
    <w:rsid w:val="003A621A"/>
  </w:style>
  <w:style w:type="character" w:customStyle="1" w:styleId="WW-Absatz-Standardschriftart1111111111111111111111">
    <w:name w:val="WW-Absatz-Standardschriftart1111111111111111111111"/>
    <w:rsid w:val="003A621A"/>
  </w:style>
  <w:style w:type="character" w:customStyle="1" w:styleId="WW-Absatz-Standardschriftart11111111111111111111111">
    <w:name w:val="WW-Absatz-Standardschriftart11111111111111111111111"/>
    <w:rsid w:val="003A621A"/>
  </w:style>
  <w:style w:type="character" w:customStyle="1" w:styleId="WW-Absatz-Standardschriftart111111111111111111111111">
    <w:name w:val="WW-Absatz-Standardschriftart111111111111111111111111"/>
    <w:rsid w:val="003A621A"/>
  </w:style>
  <w:style w:type="character" w:customStyle="1" w:styleId="WW8Num6z0">
    <w:name w:val="WW8Num6z0"/>
    <w:rsid w:val="003A621A"/>
    <w:rPr>
      <w:rFonts w:ascii="Symbol" w:hAnsi="Symbol" w:cs="OpenSymbol"/>
    </w:rPr>
  </w:style>
  <w:style w:type="character" w:customStyle="1" w:styleId="20">
    <w:name w:val="Основной шрифт абзаца2"/>
    <w:rsid w:val="003A621A"/>
  </w:style>
  <w:style w:type="character" w:customStyle="1" w:styleId="WW-Absatz-Standardschriftart1111111111111111111111111">
    <w:name w:val="WW-Absatz-Standardschriftart1111111111111111111111111"/>
    <w:rsid w:val="003A621A"/>
  </w:style>
  <w:style w:type="character" w:customStyle="1" w:styleId="WW-Absatz-Standardschriftart11111111111111111111111111">
    <w:name w:val="WW-Absatz-Standardschriftart11111111111111111111111111"/>
    <w:rsid w:val="003A621A"/>
  </w:style>
  <w:style w:type="character" w:customStyle="1" w:styleId="WW-Absatz-Standardschriftart111111111111111111111111111">
    <w:name w:val="WW-Absatz-Standardschriftart111111111111111111111111111"/>
    <w:rsid w:val="003A621A"/>
  </w:style>
  <w:style w:type="character" w:customStyle="1" w:styleId="WW-Absatz-Standardschriftart1111111111111111111111111111">
    <w:name w:val="WW-Absatz-Standardschriftart1111111111111111111111111111"/>
    <w:rsid w:val="003A621A"/>
  </w:style>
  <w:style w:type="character" w:customStyle="1" w:styleId="WW8Num1z0">
    <w:name w:val="WW8Num1z0"/>
    <w:rsid w:val="003A62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A621A"/>
    <w:rPr>
      <w:rFonts w:ascii="Courier New" w:hAnsi="Courier New"/>
    </w:rPr>
  </w:style>
  <w:style w:type="character" w:customStyle="1" w:styleId="WW8Num1z2">
    <w:name w:val="WW8Num1z2"/>
    <w:rsid w:val="003A621A"/>
    <w:rPr>
      <w:rFonts w:ascii="Wingdings" w:hAnsi="Wingdings"/>
    </w:rPr>
  </w:style>
  <w:style w:type="character" w:customStyle="1" w:styleId="WW8Num1z3">
    <w:name w:val="WW8Num1z3"/>
    <w:rsid w:val="003A621A"/>
    <w:rPr>
      <w:rFonts w:ascii="Symbol" w:hAnsi="Symbol"/>
    </w:rPr>
  </w:style>
  <w:style w:type="character" w:customStyle="1" w:styleId="WW8Num10z0">
    <w:name w:val="WW8Num10z0"/>
    <w:rsid w:val="003A621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A621A"/>
    <w:rPr>
      <w:rFonts w:ascii="Courier New" w:hAnsi="Courier New"/>
    </w:rPr>
  </w:style>
  <w:style w:type="character" w:customStyle="1" w:styleId="WW8Num10z2">
    <w:name w:val="WW8Num10z2"/>
    <w:rsid w:val="003A621A"/>
    <w:rPr>
      <w:rFonts w:ascii="Wingdings" w:hAnsi="Wingdings"/>
    </w:rPr>
  </w:style>
  <w:style w:type="character" w:customStyle="1" w:styleId="WW8Num10z3">
    <w:name w:val="WW8Num10z3"/>
    <w:rsid w:val="003A621A"/>
    <w:rPr>
      <w:rFonts w:ascii="Symbol" w:hAnsi="Symbol"/>
    </w:rPr>
  </w:style>
  <w:style w:type="character" w:customStyle="1" w:styleId="WW8Num13z0">
    <w:name w:val="WW8Num13z0"/>
    <w:rsid w:val="003A62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A621A"/>
  </w:style>
  <w:style w:type="character" w:styleId="a3">
    <w:name w:val="Hyperlink"/>
    <w:rsid w:val="003A621A"/>
    <w:rPr>
      <w:color w:val="0000FF"/>
      <w:u w:val="single"/>
    </w:rPr>
  </w:style>
  <w:style w:type="character" w:customStyle="1" w:styleId="a4">
    <w:name w:val="Цветовое выделение"/>
    <w:rsid w:val="003A621A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rsid w:val="003A621A"/>
    <w:rPr>
      <w:b/>
      <w:bCs/>
      <w:color w:val="008000"/>
      <w:sz w:val="20"/>
      <w:szCs w:val="20"/>
      <w:u w:val="single"/>
    </w:rPr>
  </w:style>
  <w:style w:type="character" w:styleId="a6">
    <w:name w:val="page number"/>
    <w:basedOn w:val="10"/>
    <w:rsid w:val="003A621A"/>
  </w:style>
  <w:style w:type="character" w:styleId="a7">
    <w:name w:val="FollowedHyperlink"/>
    <w:rsid w:val="003A621A"/>
    <w:rPr>
      <w:color w:val="800080"/>
      <w:u w:val="single"/>
    </w:rPr>
  </w:style>
  <w:style w:type="character" w:customStyle="1" w:styleId="a8">
    <w:name w:val="Маркеры списка"/>
    <w:rsid w:val="003A621A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3A621A"/>
    <w:rPr>
      <w:sz w:val="28"/>
      <w:szCs w:val="28"/>
    </w:rPr>
  </w:style>
  <w:style w:type="character" w:customStyle="1" w:styleId="wT63">
    <w:name w:val="wT63"/>
    <w:rsid w:val="003A621A"/>
  </w:style>
  <w:style w:type="character" w:customStyle="1" w:styleId="40">
    <w:name w:val="Основной шрифт абзаца4"/>
    <w:rsid w:val="003A621A"/>
  </w:style>
  <w:style w:type="character" w:customStyle="1" w:styleId="FontStyle11">
    <w:name w:val="Font Style11"/>
    <w:rsid w:val="003A621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3A621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3">
    <w:name w:val="Font Style13"/>
    <w:rsid w:val="003A621A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Заголовок"/>
    <w:basedOn w:val="a"/>
    <w:next w:val="ab"/>
    <w:rsid w:val="003A62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3A621A"/>
    <w:pPr>
      <w:jc w:val="both"/>
    </w:pPr>
    <w:rPr>
      <w:b/>
      <w:sz w:val="32"/>
      <w:szCs w:val="20"/>
    </w:rPr>
  </w:style>
  <w:style w:type="paragraph" w:styleId="ac">
    <w:name w:val="List"/>
    <w:basedOn w:val="ab"/>
    <w:rsid w:val="003A621A"/>
    <w:rPr>
      <w:rFonts w:cs="Tahoma"/>
    </w:rPr>
  </w:style>
  <w:style w:type="paragraph" w:customStyle="1" w:styleId="31">
    <w:name w:val="Название3"/>
    <w:basedOn w:val="a"/>
    <w:rsid w:val="003A621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A621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A621A"/>
    <w:pPr>
      <w:suppressLineNumbers/>
    </w:pPr>
    <w:rPr>
      <w:rFonts w:cs="Tahoma"/>
    </w:rPr>
  </w:style>
  <w:style w:type="paragraph" w:styleId="ad">
    <w:name w:val="Title"/>
    <w:basedOn w:val="aa"/>
    <w:next w:val="ae"/>
    <w:qFormat/>
    <w:rsid w:val="003A621A"/>
  </w:style>
  <w:style w:type="paragraph" w:styleId="ae">
    <w:name w:val="Subtitle"/>
    <w:basedOn w:val="aa"/>
    <w:next w:val="ab"/>
    <w:qFormat/>
    <w:rsid w:val="003A621A"/>
    <w:pPr>
      <w:jc w:val="center"/>
    </w:pPr>
    <w:rPr>
      <w:i/>
      <w:iCs/>
    </w:rPr>
  </w:style>
  <w:style w:type="paragraph" w:customStyle="1" w:styleId="11">
    <w:name w:val="Название1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621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3A621A"/>
    <w:pPr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Текст1"/>
    <w:basedOn w:val="a"/>
    <w:rsid w:val="003A621A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3A621A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3A621A"/>
    <w:pPr>
      <w:spacing w:after="120" w:line="480" w:lineRule="auto"/>
    </w:pPr>
  </w:style>
  <w:style w:type="paragraph" w:customStyle="1" w:styleId="af">
    <w:name w:val="Заголовок статьи"/>
    <w:basedOn w:val="a"/>
    <w:next w:val="a"/>
    <w:rsid w:val="003A621A"/>
    <w:pPr>
      <w:autoSpaceDE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3A621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rsid w:val="003A621A"/>
    <w:pPr>
      <w:ind w:left="-540" w:right="-81" w:firstLine="1248"/>
      <w:jc w:val="both"/>
    </w:pPr>
    <w:rPr>
      <w:sz w:val="28"/>
      <w:szCs w:val="28"/>
    </w:rPr>
  </w:style>
  <w:style w:type="paragraph" w:customStyle="1" w:styleId="af1">
    <w:name w:val="адрес"/>
    <w:basedOn w:val="a"/>
    <w:rsid w:val="003A621A"/>
    <w:pPr>
      <w:spacing w:line="240" w:lineRule="atLeast"/>
      <w:ind w:left="5103"/>
    </w:pPr>
    <w:rPr>
      <w:sz w:val="28"/>
      <w:szCs w:val="20"/>
    </w:rPr>
  </w:style>
  <w:style w:type="paragraph" w:styleId="af2">
    <w:name w:val="Balloon Text"/>
    <w:basedOn w:val="a"/>
    <w:rsid w:val="003A621A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3A621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3A621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footer"/>
    <w:basedOn w:val="a"/>
    <w:link w:val="af5"/>
    <w:uiPriority w:val="99"/>
    <w:rsid w:val="003A62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"/>
    <w:basedOn w:val="a"/>
    <w:rsid w:val="003A621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Содержимое врезки"/>
    <w:basedOn w:val="ab"/>
    <w:rsid w:val="003A621A"/>
  </w:style>
  <w:style w:type="paragraph" w:styleId="af8">
    <w:name w:val="header"/>
    <w:basedOn w:val="a"/>
    <w:rsid w:val="003A621A"/>
    <w:pPr>
      <w:suppressLineNumbers/>
      <w:tabs>
        <w:tab w:val="center" w:pos="4819"/>
        <w:tab w:val="right" w:pos="9638"/>
      </w:tabs>
    </w:pPr>
  </w:style>
  <w:style w:type="paragraph" w:customStyle="1" w:styleId="af9">
    <w:name w:val="Содержимое таблицы"/>
    <w:basedOn w:val="a"/>
    <w:rsid w:val="003A621A"/>
    <w:pPr>
      <w:suppressLineNumbers/>
    </w:pPr>
  </w:style>
  <w:style w:type="paragraph" w:customStyle="1" w:styleId="afa">
    <w:name w:val="Заголовок таблицы"/>
    <w:basedOn w:val="af9"/>
    <w:rsid w:val="003A621A"/>
    <w:pPr>
      <w:jc w:val="center"/>
    </w:pPr>
    <w:rPr>
      <w:b/>
      <w:bCs/>
    </w:rPr>
  </w:style>
  <w:style w:type="character" w:customStyle="1" w:styleId="af5">
    <w:name w:val="Нижний колонтитул Знак"/>
    <w:link w:val="af4"/>
    <w:uiPriority w:val="99"/>
    <w:rsid w:val="002334F4"/>
    <w:rPr>
      <w:sz w:val="24"/>
      <w:szCs w:val="24"/>
      <w:lang w:eastAsia="ar-SA"/>
    </w:rPr>
  </w:style>
  <w:style w:type="character" w:customStyle="1" w:styleId="wT27">
    <w:name w:val="wT27"/>
    <w:rsid w:val="0006556E"/>
    <w:rPr>
      <w:b/>
    </w:rPr>
  </w:style>
  <w:style w:type="character" w:customStyle="1" w:styleId="wT28">
    <w:name w:val="wT28"/>
    <w:rsid w:val="0006556E"/>
    <w:rPr>
      <w:b/>
    </w:rPr>
  </w:style>
  <w:style w:type="character" w:customStyle="1" w:styleId="iceouttxt">
    <w:name w:val="iceouttxt"/>
    <w:rsid w:val="00DE1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F846-98BE-4457-8F16-C26959B8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УФАС</Company>
  <LinksUpToDate>false</LinksUpToDate>
  <CharactersWithSpaces>13548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Вячеслав</dc:creator>
  <cp:keywords/>
  <cp:lastModifiedBy>Жданова Дарья Дмитриевна</cp:lastModifiedBy>
  <cp:revision>5</cp:revision>
  <cp:lastPrinted>2014-05-20T09:59:00Z</cp:lastPrinted>
  <dcterms:created xsi:type="dcterms:W3CDTF">2014-05-20T08:00:00Z</dcterms:created>
  <dcterms:modified xsi:type="dcterms:W3CDTF">2014-05-22T06:04:00Z</dcterms:modified>
</cp:coreProperties>
</file>