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0"/>
        <w:gridCol w:w="835"/>
        <w:gridCol w:w="4785"/>
      </w:tblGrid>
      <w:tr w:rsidR="00A7210D" w:rsidRPr="00C40219" w:rsidTr="00C8082B">
        <w:tc>
          <w:tcPr>
            <w:tcW w:w="4250" w:type="dxa"/>
            <w:shd w:val="clear" w:color="auto" w:fill="auto"/>
          </w:tcPr>
          <w:p w:rsidR="00A7210D" w:rsidRPr="00C40219" w:rsidRDefault="00A7210D" w:rsidP="00C8082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5" w:type="dxa"/>
            <w:shd w:val="clear" w:color="auto" w:fill="auto"/>
          </w:tcPr>
          <w:p w:rsidR="00A7210D" w:rsidRPr="00C40219" w:rsidRDefault="00A7210D" w:rsidP="00C8082B">
            <w:pPr>
              <w:pStyle w:val="ab"/>
              <w:jc w:val="right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A7210D" w:rsidRPr="00C40219" w:rsidRDefault="00A7210D" w:rsidP="00275E6F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75D5" w:rsidRPr="00C40219" w:rsidRDefault="00C40219" w:rsidP="00C40219">
      <w:pPr>
        <w:ind w:left="2124" w:firstLine="708"/>
        <w:rPr>
          <w:b/>
          <w:sz w:val="26"/>
          <w:szCs w:val="26"/>
        </w:rPr>
      </w:pPr>
      <w:r w:rsidRPr="00C40219">
        <w:rPr>
          <w:b/>
          <w:sz w:val="26"/>
          <w:szCs w:val="26"/>
        </w:rPr>
        <w:t xml:space="preserve">   </w:t>
      </w:r>
      <w:proofErr w:type="gramStart"/>
      <w:r w:rsidR="000375D5" w:rsidRPr="00C40219">
        <w:rPr>
          <w:b/>
          <w:sz w:val="26"/>
          <w:szCs w:val="26"/>
        </w:rPr>
        <w:t>Р</w:t>
      </w:r>
      <w:proofErr w:type="gramEnd"/>
      <w:r w:rsidR="000375D5" w:rsidRPr="00C40219">
        <w:rPr>
          <w:b/>
          <w:sz w:val="26"/>
          <w:szCs w:val="26"/>
        </w:rPr>
        <w:t xml:space="preserve"> Е Ш Е Н И Е № </w:t>
      </w:r>
      <w:r w:rsidR="00C35B96" w:rsidRPr="00C40219">
        <w:rPr>
          <w:b/>
          <w:sz w:val="26"/>
          <w:szCs w:val="26"/>
        </w:rPr>
        <w:t>1</w:t>
      </w:r>
      <w:r w:rsidR="00176794" w:rsidRPr="00C40219">
        <w:rPr>
          <w:b/>
          <w:sz w:val="26"/>
          <w:szCs w:val="26"/>
        </w:rPr>
        <w:t>99</w:t>
      </w:r>
      <w:r w:rsidR="007126E4" w:rsidRPr="00C40219">
        <w:rPr>
          <w:b/>
          <w:sz w:val="26"/>
          <w:szCs w:val="26"/>
        </w:rPr>
        <w:t>м</w:t>
      </w:r>
      <w:r w:rsidR="000375D5" w:rsidRPr="00C40219">
        <w:rPr>
          <w:b/>
          <w:sz w:val="26"/>
          <w:szCs w:val="26"/>
        </w:rPr>
        <w:t>/1</w:t>
      </w:r>
      <w:r w:rsidR="00F006F9" w:rsidRPr="00C40219">
        <w:rPr>
          <w:b/>
          <w:sz w:val="26"/>
          <w:szCs w:val="26"/>
        </w:rPr>
        <w:t>4</w:t>
      </w:r>
    </w:p>
    <w:p w:rsidR="00EB11D0" w:rsidRPr="00C40219" w:rsidRDefault="00EB11D0">
      <w:pPr>
        <w:ind w:left="-21" w:firstLine="879"/>
        <w:jc w:val="center"/>
        <w:rPr>
          <w:b/>
          <w:sz w:val="26"/>
          <w:szCs w:val="26"/>
        </w:rPr>
      </w:pPr>
    </w:p>
    <w:p w:rsidR="000375D5" w:rsidRPr="00C40219" w:rsidRDefault="00176794">
      <w:pPr>
        <w:ind w:left="-21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16</w:t>
      </w:r>
      <w:r w:rsidR="007126E4" w:rsidRPr="00C40219">
        <w:rPr>
          <w:sz w:val="26"/>
          <w:szCs w:val="26"/>
        </w:rPr>
        <w:t xml:space="preserve"> </w:t>
      </w:r>
      <w:r w:rsidRPr="00C40219">
        <w:rPr>
          <w:sz w:val="26"/>
          <w:szCs w:val="26"/>
        </w:rPr>
        <w:t>сентября</w:t>
      </w:r>
      <w:r w:rsidR="000375D5" w:rsidRPr="00C40219">
        <w:rPr>
          <w:sz w:val="26"/>
          <w:szCs w:val="26"/>
        </w:rPr>
        <w:t xml:space="preserve"> 201</w:t>
      </w:r>
      <w:r w:rsidR="00960429" w:rsidRPr="00C40219">
        <w:rPr>
          <w:sz w:val="26"/>
          <w:szCs w:val="26"/>
        </w:rPr>
        <w:t>4</w:t>
      </w:r>
      <w:r w:rsidR="000375D5" w:rsidRPr="00C40219">
        <w:rPr>
          <w:sz w:val="26"/>
          <w:szCs w:val="26"/>
        </w:rPr>
        <w:t xml:space="preserve"> года                                                                                город Липецк</w:t>
      </w:r>
    </w:p>
    <w:p w:rsidR="000375D5" w:rsidRPr="00C40219" w:rsidRDefault="000375D5">
      <w:pPr>
        <w:ind w:left="-21" w:firstLine="879"/>
        <w:jc w:val="both"/>
        <w:rPr>
          <w:sz w:val="26"/>
          <w:szCs w:val="26"/>
        </w:rPr>
      </w:pPr>
    </w:p>
    <w:p w:rsidR="000375D5" w:rsidRPr="00C40219" w:rsidRDefault="000375D5">
      <w:pPr>
        <w:ind w:left="-21" w:right="-13" w:firstLine="900"/>
        <w:jc w:val="both"/>
        <w:rPr>
          <w:sz w:val="26"/>
          <w:szCs w:val="26"/>
        </w:rPr>
      </w:pPr>
      <w:proofErr w:type="gramStart"/>
      <w:r w:rsidRPr="00C40219">
        <w:rPr>
          <w:sz w:val="26"/>
          <w:szCs w:val="26"/>
        </w:rPr>
        <w:t xml:space="preserve">Комиссия Липецкого УФАС России по контролю в сфере </w:t>
      </w:r>
      <w:r w:rsidR="00896059" w:rsidRPr="00C40219">
        <w:rPr>
          <w:sz w:val="26"/>
          <w:szCs w:val="26"/>
        </w:rPr>
        <w:t>закупок товаров, р</w:t>
      </w:r>
      <w:r w:rsidR="00896059" w:rsidRPr="00C40219">
        <w:rPr>
          <w:sz w:val="26"/>
          <w:szCs w:val="26"/>
        </w:rPr>
        <w:t>а</w:t>
      </w:r>
      <w:r w:rsidR="00896059" w:rsidRPr="00C40219">
        <w:rPr>
          <w:sz w:val="26"/>
          <w:szCs w:val="26"/>
        </w:rPr>
        <w:t>бот, услуг для обеспечения</w:t>
      </w:r>
      <w:r w:rsidRPr="00C40219">
        <w:rPr>
          <w:sz w:val="26"/>
          <w:szCs w:val="26"/>
        </w:rPr>
        <w:t xml:space="preserve"> государственных и муниципальных нужд на территории Л</w:t>
      </w:r>
      <w:r w:rsidRPr="00C40219">
        <w:rPr>
          <w:sz w:val="26"/>
          <w:szCs w:val="26"/>
        </w:rPr>
        <w:t>и</w:t>
      </w:r>
      <w:r w:rsidRPr="00C40219">
        <w:rPr>
          <w:sz w:val="26"/>
          <w:szCs w:val="26"/>
        </w:rPr>
        <w:t>пецкой области в составе:</w:t>
      </w:r>
      <w:proofErr w:type="gramEnd"/>
    </w:p>
    <w:p w:rsidR="000375D5" w:rsidRPr="00C40219" w:rsidRDefault="000375D5">
      <w:pPr>
        <w:ind w:left="-21" w:right="261" w:firstLine="879"/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Председатель Комиссии:  </w:t>
      </w:r>
      <w:r w:rsidR="00176794" w:rsidRPr="00C40219">
        <w:rPr>
          <w:sz w:val="26"/>
          <w:szCs w:val="26"/>
        </w:rPr>
        <w:t xml:space="preserve">А.А. </w:t>
      </w:r>
      <w:proofErr w:type="spellStart"/>
      <w:r w:rsidR="00176794" w:rsidRPr="00C40219">
        <w:rPr>
          <w:sz w:val="26"/>
          <w:szCs w:val="26"/>
        </w:rPr>
        <w:t>Сешенов</w:t>
      </w:r>
      <w:proofErr w:type="spellEnd"/>
      <w:r w:rsidRPr="00C40219">
        <w:rPr>
          <w:sz w:val="26"/>
          <w:szCs w:val="26"/>
        </w:rPr>
        <w:t xml:space="preserve">  —</w:t>
      </w:r>
      <w:r w:rsidR="00176794" w:rsidRPr="00C40219">
        <w:rPr>
          <w:sz w:val="26"/>
          <w:szCs w:val="26"/>
        </w:rPr>
        <w:t xml:space="preserve"> </w:t>
      </w:r>
      <w:r w:rsidR="00C35B96" w:rsidRPr="00C40219">
        <w:rPr>
          <w:sz w:val="26"/>
          <w:szCs w:val="26"/>
        </w:rPr>
        <w:t>р</w:t>
      </w:r>
      <w:r w:rsidR="004643C6" w:rsidRPr="00C40219">
        <w:rPr>
          <w:sz w:val="26"/>
          <w:szCs w:val="26"/>
        </w:rPr>
        <w:t>уководител</w:t>
      </w:r>
      <w:r w:rsidR="00176794" w:rsidRPr="00C40219">
        <w:rPr>
          <w:sz w:val="26"/>
          <w:szCs w:val="26"/>
        </w:rPr>
        <w:t>ь</w:t>
      </w:r>
      <w:r w:rsidR="004643C6" w:rsidRPr="00C40219">
        <w:rPr>
          <w:sz w:val="26"/>
          <w:szCs w:val="26"/>
        </w:rPr>
        <w:t xml:space="preserve"> управления</w:t>
      </w:r>
      <w:r w:rsidRPr="00C40219">
        <w:rPr>
          <w:sz w:val="26"/>
          <w:szCs w:val="26"/>
        </w:rPr>
        <w:t>;</w:t>
      </w:r>
    </w:p>
    <w:p w:rsidR="000375D5" w:rsidRPr="00C40219" w:rsidRDefault="000375D5">
      <w:pPr>
        <w:ind w:left="-21" w:right="261" w:firstLine="879"/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Члены Комиссии: </w:t>
      </w:r>
      <w:r w:rsidR="00176794" w:rsidRPr="00C40219">
        <w:rPr>
          <w:sz w:val="26"/>
          <w:szCs w:val="26"/>
        </w:rPr>
        <w:t xml:space="preserve">А.Г. </w:t>
      </w:r>
      <w:proofErr w:type="spellStart"/>
      <w:r w:rsidR="00176794" w:rsidRPr="00C40219">
        <w:rPr>
          <w:sz w:val="26"/>
          <w:szCs w:val="26"/>
        </w:rPr>
        <w:t>Ларшин</w:t>
      </w:r>
      <w:proofErr w:type="spellEnd"/>
      <w:r w:rsidR="000E5428" w:rsidRPr="00C40219">
        <w:rPr>
          <w:sz w:val="26"/>
          <w:szCs w:val="26"/>
        </w:rPr>
        <w:t xml:space="preserve">, </w:t>
      </w:r>
      <w:r w:rsidRPr="00C40219">
        <w:rPr>
          <w:sz w:val="26"/>
          <w:szCs w:val="26"/>
        </w:rPr>
        <w:t>А.В</w:t>
      </w:r>
      <w:r w:rsidR="000E5428" w:rsidRPr="00C40219">
        <w:rPr>
          <w:sz w:val="26"/>
          <w:szCs w:val="26"/>
        </w:rPr>
        <w:t xml:space="preserve">. </w:t>
      </w:r>
      <w:proofErr w:type="spellStart"/>
      <w:r w:rsidR="000E5428" w:rsidRPr="00C40219">
        <w:rPr>
          <w:sz w:val="26"/>
          <w:szCs w:val="26"/>
        </w:rPr>
        <w:t>Хохольских</w:t>
      </w:r>
      <w:proofErr w:type="spellEnd"/>
      <w:r w:rsidRPr="00C40219">
        <w:rPr>
          <w:sz w:val="26"/>
          <w:szCs w:val="26"/>
        </w:rPr>
        <w:t>,</w:t>
      </w:r>
    </w:p>
    <w:p w:rsidR="006A3E0D" w:rsidRPr="00C40219" w:rsidRDefault="000375D5" w:rsidP="006A3E0D">
      <w:pPr>
        <w:ind w:left="-21" w:right="261" w:firstLine="879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в присутствии</w:t>
      </w:r>
      <w:r w:rsidR="00DC73F8" w:rsidRPr="00C40219">
        <w:rPr>
          <w:sz w:val="26"/>
          <w:szCs w:val="26"/>
        </w:rPr>
        <w:t xml:space="preserve"> представителей</w:t>
      </w:r>
      <w:r w:rsidRPr="00C40219">
        <w:rPr>
          <w:sz w:val="26"/>
          <w:szCs w:val="26"/>
        </w:rPr>
        <w:t>:</w:t>
      </w:r>
    </w:p>
    <w:p w:rsidR="006A3E0D" w:rsidRPr="00C40219" w:rsidRDefault="00176794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уполномоченного органа</w:t>
      </w:r>
      <w:r w:rsidR="00631798" w:rsidRPr="00C40219">
        <w:rPr>
          <w:sz w:val="26"/>
          <w:szCs w:val="26"/>
        </w:rPr>
        <w:t xml:space="preserve"> </w:t>
      </w:r>
      <w:r w:rsidR="00C05A2A" w:rsidRPr="00C40219">
        <w:rPr>
          <w:sz w:val="26"/>
          <w:szCs w:val="26"/>
        </w:rPr>
        <w:t>–</w:t>
      </w:r>
      <w:r w:rsidR="00631798" w:rsidRPr="00C40219">
        <w:rPr>
          <w:sz w:val="26"/>
          <w:szCs w:val="26"/>
        </w:rPr>
        <w:t xml:space="preserve"> </w:t>
      </w:r>
      <w:r w:rsidR="00C05A2A" w:rsidRPr="00C40219">
        <w:rPr>
          <w:sz w:val="26"/>
          <w:szCs w:val="26"/>
        </w:rPr>
        <w:t xml:space="preserve">администрация </w:t>
      </w:r>
      <w:proofErr w:type="spellStart"/>
      <w:r w:rsidRPr="00C40219">
        <w:rPr>
          <w:sz w:val="26"/>
          <w:szCs w:val="26"/>
        </w:rPr>
        <w:t>Добровского</w:t>
      </w:r>
      <w:proofErr w:type="spellEnd"/>
      <w:r w:rsidRPr="00C40219">
        <w:rPr>
          <w:sz w:val="26"/>
          <w:szCs w:val="26"/>
        </w:rPr>
        <w:t xml:space="preserve"> муниципального района</w:t>
      </w:r>
      <w:r w:rsidR="00C05A2A" w:rsidRPr="00C40219">
        <w:rPr>
          <w:sz w:val="26"/>
          <w:szCs w:val="26"/>
        </w:rPr>
        <w:t xml:space="preserve"> Липецкой области</w:t>
      </w:r>
      <w:proofErr w:type="gramStart"/>
      <w:r w:rsidR="00631798" w:rsidRPr="00C40219">
        <w:rPr>
          <w:sz w:val="26"/>
          <w:szCs w:val="26"/>
        </w:rPr>
        <w:t>:</w:t>
      </w:r>
      <w:r w:rsidR="00DC73F8" w:rsidRPr="00C40219">
        <w:rPr>
          <w:sz w:val="26"/>
          <w:szCs w:val="26"/>
        </w:rPr>
        <w:t xml:space="preserve"> </w:t>
      </w:r>
      <w:r w:rsidR="00C40219" w:rsidRPr="00C40219">
        <w:rPr>
          <w:sz w:val="26"/>
          <w:szCs w:val="26"/>
        </w:rPr>
        <w:t>&lt;…&gt;</w:t>
      </w:r>
      <w:r w:rsidR="00264C28" w:rsidRPr="00C40219">
        <w:rPr>
          <w:sz w:val="26"/>
          <w:szCs w:val="26"/>
        </w:rPr>
        <w:t xml:space="preserve">; </w:t>
      </w:r>
      <w:r w:rsidR="00C40219" w:rsidRPr="00C40219">
        <w:rPr>
          <w:sz w:val="26"/>
          <w:szCs w:val="26"/>
        </w:rPr>
        <w:t>&lt;…&gt;</w:t>
      </w:r>
      <w:r w:rsidR="00264C28" w:rsidRPr="00C40219">
        <w:rPr>
          <w:sz w:val="26"/>
          <w:szCs w:val="26"/>
        </w:rPr>
        <w:t xml:space="preserve">; </w:t>
      </w:r>
      <w:r w:rsidR="00C40219" w:rsidRPr="00C40219">
        <w:rPr>
          <w:sz w:val="26"/>
          <w:szCs w:val="26"/>
        </w:rPr>
        <w:t>&lt;…&gt;</w:t>
      </w:r>
      <w:r w:rsidR="006A3E0D" w:rsidRPr="00C40219">
        <w:rPr>
          <w:sz w:val="26"/>
          <w:szCs w:val="26"/>
        </w:rPr>
        <w:t>;</w:t>
      </w:r>
      <w:proofErr w:type="gramEnd"/>
    </w:p>
    <w:p w:rsidR="006418E2" w:rsidRPr="00C40219" w:rsidRDefault="00264C28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СПК</w:t>
      </w:r>
      <w:r w:rsidR="006A3E0D" w:rsidRPr="00C40219">
        <w:rPr>
          <w:sz w:val="26"/>
          <w:szCs w:val="26"/>
        </w:rPr>
        <w:t xml:space="preserve"> «</w:t>
      </w:r>
      <w:r w:rsidRPr="00C40219">
        <w:rPr>
          <w:sz w:val="26"/>
          <w:szCs w:val="26"/>
        </w:rPr>
        <w:t>Город Мастеров</w:t>
      </w:r>
      <w:r w:rsidR="006A3E0D" w:rsidRPr="00C40219">
        <w:rPr>
          <w:sz w:val="26"/>
          <w:szCs w:val="26"/>
        </w:rPr>
        <w:t xml:space="preserve">»: </w:t>
      </w:r>
      <w:r w:rsidR="00C40219" w:rsidRPr="00C40219">
        <w:rPr>
          <w:sz w:val="26"/>
          <w:szCs w:val="26"/>
          <w:lang w:val="en-US"/>
        </w:rPr>
        <w:t>&lt;…&gt;</w:t>
      </w:r>
      <w:r w:rsidR="00631798" w:rsidRPr="00C40219">
        <w:rPr>
          <w:sz w:val="26"/>
          <w:szCs w:val="26"/>
        </w:rPr>
        <w:t>,</w:t>
      </w:r>
    </w:p>
    <w:p w:rsidR="000375D5" w:rsidRPr="00C40219" w:rsidRDefault="000375D5" w:rsidP="00DC73F8">
      <w:pPr>
        <w:ind w:left="-21" w:firstLine="872"/>
        <w:jc w:val="both"/>
        <w:rPr>
          <w:bCs/>
          <w:sz w:val="26"/>
          <w:szCs w:val="26"/>
        </w:rPr>
      </w:pPr>
      <w:r w:rsidRPr="00C40219">
        <w:rPr>
          <w:sz w:val="26"/>
          <w:szCs w:val="26"/>
        </w:rPr>
        <w:t>рассмотрев жалоб</w:t>
      </w:r>
      <w:r w:rsidR="004C64DA" w:rsidRPr="00C40219">
        <w:rPr>
          <w:sz w:val="26"/>
          <w:szCs w:val="26"/>
        </w:rPr>
        <w:t>у</w:t>
      </w:r>
      <w:r w:rsidR="006E4D03" w:rsidRPr="00C40219">
        <w:rPr>
          <w:sz w:val="26"/>
          <w:szCs w:val="26"/>
        </w:rPr>
        <w:t xml:space="preserve"> </w:t>
      </w:r>
      <w:r w:rsidR="00264C28" w:rsidRPr="00C40219">
        <w:rPr>
          <w:sz w:val="26"/>
          <w:szCs w:val="26"/>
        </w:rPr>
        <w:t>СПК «Город Мастеров» на действия комиссии по осущест</w:t>
      </w:r>
      <w:r w:rsidR="00264C28" w:rsidRPr="00C40219">
        <w:rPr>
          <w:sz w:val="26"/>
          <w:szCs w:val="26"/>
        </w:rPr>
        <w:t>в</w:t>
      </w:r>
      <w:r w:rsidR="00264C28" w:rsidRPr="00C40219">
        <w:rPr>
          <w:sz w:val="26"/>
          <w:szCs w:val="26"/>
        </w:rPr>
        <w:t xml:space="preserve">лению закупок уполномоченного органа – Администрация </w:t>
      </w:r>
      <w:proofErr w:type="spellStart"/>
      <w:r w:rsidR="00264C28" w:rsidRPr="00C40219">
        <w:rPr>
          <w:sz w:val="26"/>
          <w:szCs w:val="26"/>
        </w:rPr>
        <w:t>Добровского</w:t>
      </w:r>
      <w:proofErr w:type="spellEnd"/>
      <w:r w:rsidR="00264C28" w:rsidRPr="00C40219">
        <w:rPr>
          <w:sz w:val="26"/>
          <w:szCs w:val="26"/>
        </w:rPr>
        <w:t xml:space="preserve"> муниципальн</w:t>
      </w:r>
      <w:r w:rsidR="00264C28" w:rsidRPr="00C40219">
        <w:rPr>
          <w:sz w:val="26"/>
          <w:szCs w:val="26"/>
        </w:rPr>
        <w:t>о</w:t>
      </w:r>
      <w:r w:rsidR="00264C28" w:rsidRPr="00C40219">
        <w:rPr>
          <w:sz w:val="26"/>
          <w:szCs w:val="26"/>
        </w:rPr>
        <w:t>го района Липецкой области при проведен</w:t>
      </w:r>
      <w:proofErr w:type="gramStart"/>
      <w:r w:rsidR="00264C28" w:rsidRPr="00C40219">
        <w:rPr>
          <w:sz w:val="26"/>
          <w:szCs w:val="26"/>
        </w:rPr>
        <w:t>ии ау</w:t>
      </w:r>
      <w:proofErr w:type="gramEnd"/>
      <w:r w:rsidR="00264C28" w:rsidRPr="00C40219">
        <w:rPr>
          <w:sz w:val="26"/>
          <w:szCs w:val="26"/>
        </w:rPr>
        <w:t>кциона в электронной форме на выпо</w:t>
      </w:r>
      <w:r w:rsidR="00264C28" w:rsidRPr="00C40219">
        <w:rPr>
          <w:sz w:val="26"/>
          <w:szCs w:val="26"/>
        </w:rPr>
        <w:t>л</w:t>
      </w:r>
      <w:r w:rsidR="00264C28" w:rsidRPr="00C40219">
        <w:rPr>
          <w:sz w:val="26"/>
          <w:szCs w:val="26"/>
        </w:rPr>
        <w:t>нение работ по капитальному ремонту 2-го этажа здания МБОУ ДОД детская музыкал</w:t>
      </w:r>
      <w:r w:rsidR="00264C28" w:rsidRPr="00C40219">
        <w:rPr>
          <w:sz w:val="26"/>
          <w:szCs w:val="26"/>
        </w:rPr>
        <w:t>ь</w:t>
      </w:r>
      <w:r w:rsidR="00264C28" w:rsidRPr="00C40219">
        <w:rPr>
          <w:sz w:val="26"/>
          <w:szCs w:val="26"/>
        </w:rPr>
        <w:t xml:space="preserve">ная школа </w:t>
      </w:r>
      <w:proofErr w:type="spellStart"/>
      <w:r w:rsidR="00264C28" w:rsidRPr="00C40219">
        <w:rPr>
          <w:sz w:val="26"/>
          <w:szCs w:val="26"/>
        </w:rPr>
        <w:t>Добровского</w:t>
      </w:r>
      <w:proofErr w:type="spellEnd"/>
      <w:r w:rsidR="00264C28" w:rsidRPr="00C40219">
        <w:rPr>
          <w:sz w:val="26"/>
          <w:szCs w:val="26"/>
        </w:rPr>
        <w:t xml:space="preserve"> муниципального района Липецкой области (реестровый номер 0146300006014000075)</w:t>
      </w:r>
      <w:r w:rsidRPr="00C40219">
        <w:rPr>
          <w:bCs/>
          <w:sz w:val="26"/>
          <w:szCs w:val="26"/>
        </w:rPr>
        <w:t>,</w:t>
      </w:r>
    </w:p>
    <w:p w:rsidR="000375D5" w:rsidRPr="00C40219" w:rsidRDefault="000375D5">
      <w:pPr>
        <w:ind w:left="-21"/>
        <w:jc w:val="both"/>
        <w:rPr>
          <w:sz w:val="26"/>
          <w:szCs w:val="26"/>
        </w:rPr>
      </w:pPr>
    </w:p>
    <w:p w:rsidR="000375D5" w:rsidRPr="00C40219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C40219" w:rsidRDefault="000375D5">
      <w:pPr>
        <w:ind w:right="261" w:firstLine="720"/>
        <w:jc w:val="center"/>
        <w:rPr>
          <w:sz w:val="26"/>
          <w:szCs w:val="26"/>
        </w:rPr>
      </w:pPr>
      <w:r w:rsidRPr="00C40219">
        <w:rPr>
          <w:sz w:val="26"/>
          <w:szCs w:val="26"/>
        </w:rPr>
        <w:t>У С Т А Н О В И Л А:</w:t>
      </w:r>
    </w:p>
    <w:p w:rsidR="000375D5" w:rsidRPr="00C40219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C40219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C40219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proofErr w:type="gramStart"/>
      <w:r w:rsidRPr="00C40219">
        <w:rPr>
          <w:sz w:val="26"/>
          <w:szCs w:val="26"/>
        </w:rPr>
        <w:t xml:space="preserve">В адрес Липецкого УФАС России </w:t>
      </w:r>
      <w:r w:rsidR="00264C28" w:rsidRPr="00C40219">
        <w:rPr>
          <w:sz w:val="26"/>
          <w:szCs w:val="26"/>
        </w:rPr>
        <w:t>10</w:t>
      </w:r>
      <w:r w:rsidR="004C64DA" w:rsidRPr="00C40219">
        <w:rPr>
          <w:sz w:val="26"/>
          <w:szCs w:val="26"/>
        </w:rPr>
        <w:t>.</w:t>
      </w:r>
      <w:r w:rsidR="00286A43" w:rsidRPr="00C40219">
        <w:rPr>
          <w:sz w:val="26"/>
          <w:szCs w:val="26"/>
        </w:rPr>
        <w:t>0</w:t>
      </w:r>
      <w:r w:rsidR="00264C28" w:rsidRPr="00C40219">
        <w:rPr>
          <w:sz w:val="26"/>
          <w:szCs w:val="26"/>
        </w:rPr>
        <w:t>9</w:t>
      </w:r>
      <w:r w:rsidR="004C64DA" w:rsidRPr="00C40219">
        <w:rPr>
          <w:sz w:val="26"/>
          <w:szCs w:val="26"/>
        </w:rPr>
        <w:t>.201</w:t>
      </w:r>
      <w:r w:rsidR="0006556E" w:rsidRPr="00C40219">
        <w:rPr>
          <w:sz w:val="26"/>
          <w:szCs w:val="26"/>
        </w:rPr>
        <w:t>4</w:t>
      </w:r>
      <w:r w:rsidR="00427EE3" w:rsidRPr="00C40219">
        <w:rPr>
          <w:sz w:val="26"/>
          <w:szCs w:val="26"/>
        </w:rPr>
        <w:t xml:space="preserve"> </w:t>
      </w:r>
      <w:r w:rsidRPr="00C40219">
        <w:rPr>
          <w:sz w:val="26"/>
          <w:szCs w:val="26"/>
        </w:rPr>
        <w:t>поступил</w:t>
      </w:r>
      <w:r w:rsidR="004C64DA" w:rsidRPr="00C40219">
        <w:rPr>
          <w:sz w:val="26"/>
          <w:szCs w:val="26"/>
        </w:rPr>
        <w:t>а</w:t>
      </w:r>
      <w:r w:rsidRPr="00C40219">
        <w:rPr>
          <w:sz w:val="26"/>
          <w:szCs w:val="26"/>
        </w:rPr>
        <w:t xml:space="preserve"> жалоб</w:t>
      </w:r>
      <w:r w:rsidR="004C64DA" w:rsidRPr="00C40219">
        <w:rPr>
          <w:sz w:val="26"/>
          <w:szCs w:val="26"/>
        </w:rPr>
        <w:t>а</w:t>
      </w:r>
      <w:r w:rsidR="00427EE3" w:rsidRPr="00C40219">
        <w:rPr>
          <w:sz w:val="26"/>
          <w:szCs w:val="26"/>
        </w:rPr>
        <w:t xml:space="preserve"> </w:t>
      </w:r>
      <w:r w:rsidR="00264C28" w:rsidRPr="00C40219">
        <w:rPr>
          <w:sz w:val="26"/>
          <w:szCs w:val="26"/>
        </w:rPr>
        <w:t>СПК «Город М</w:t>
      </w:r>
      <w:r w:rsidR="00264C28" w:rsidRPr="00C40219">
        <w:rPr>
          <w:sz w:val="26"/>
          <w:szCs w:val="26"/>
        </w:rPr>
        <w:t>а</w:t>
      </w:r>
      <w:r w:rsidR="00264C28" w:rsidRPr="00C40219">
        <w:rPr>
          <w:sz w:val="26"/>
          <w:szCs w:val="26"/>
        </w:rPr>
        <w:t>стеров» на действия комиссии по осуществлению закупок уполномоченн</w:t>
      </w:r>
      <w:r w:rsidR="00264C28" w:rsidRPr="00C40219">
        <w:rPr>
          <w:sz w:val="26"/>
          <w:szCs w:val="26"/>
        </w:rPr>
        <w:t>о</w:t>
      </w:r>
      <w:r w:rsidR="00264C28" w:rsidRPr="00C40219">
        <w:rPr>
          <w:sz w:val="26"/>
          <w:szCs w:val="26"/>
        </w:rPr>
        <w:t xml:space="preserve">го органа – Администрация </w:t>
      </w:r>
      <w:proofErr w:type="spellStart"/>
      <w:r w:rsidR="00264C28" w:rsidRPr="00C40219">
        <w:rPr>
          <w:sz w:val="26"/>
          <w:szCs w:val="26"/>
        </w:rPr>
        <w:t>Добровского</w:t>
      </w:r>
      <w:proofErr w:type="spellEnd"/>
      <w:r w:rsidR="00264C28" w:rsidRPr="00C40219">
        <w:rPr>
          <w:sz w:val="26"/>
          <w:szCs w:val="26"/>
        </w:rPr>
        <w:t xml:space="preserve"> муниципального района Липецкой области при провед</w:t>
      </w:r>
      <w:r w:rsidR="00264C28" w:rsidRPr="00C40219">
        <w:rPr>
          <w:sz w:val="26"/>
          <w:szCs w:val="26"/>
        </w:rPr>
        <w:t>е</w:t>
      </w:r>
      <w:r w:rsidR="00264C28" w:rsidRPr="00C40219">
        <w:rPr>
          <w:sz w:val="26"/>
          <w:szCs w:val="26"/>
        </w:rPr>
        <w:t>нии аукциона в электронной форме на выполнение работ по кап</w:t>
      </w:r>
      <w:r w:rsidR="00264C28" w:rsidRPr="00C40219">
        <w:rPr>
          <w:sz w:val="26"/>
          <w:szCs w:val="26"/>
        </w:rPr>
        <w:t>и</w:t>
      </w:r>
      <w:r w:rsidR="00264C28" w:rsidRPr="00C40219">
        <w:rPr>
          <w:sz w:val="26"/>
          <w:szCs w:val="26"/>
        </w:rPr>
        <w:t xml:space="preserve">тальному ремонту 2-го этажа здания МБОУ ДОД детская музыкальная школа </w:t>
      </w:r>
      <w:proofErr w:type="spellStart"/>
      <w:r w:rsidR="00264C28" w:rsidRPr="00C40219">
        <w:rPr>
          <w:sz w:val="26"/>
          <w:szCs w:val="26"/>
        </w:rPr>
        <w:t>Добровского</w:t>
      </w:r>
      <w:proofErr w:type="spellEnd"/>
      <w:r w:rsidR="00264C28" w:rsidRPr="00C40219">
        <w:rPr>
          <w:sz w:val="26"/>
          <w:szCs w:val="26"/>
        </w:rPr>
        <w:t xml:space="preserve"> муниципального района Липецкой области</w:t>
      </w:r>
      <w:r w:rsidR="00DC73F8" w:rsidRPr="00C40219">
        <w:rPr>
          <w:sz w:val="26"/>
          <w:szCs w:val="26"/>
        </w:rPr>
        <w:t xml:space="preserve"> </w:t>
      </w:r>
      <w:r w:rsidR="004C64DA" w:rsidRPr="00C40219">
        <w:rPr>
          <w:bCs/>
          <w:sz w:val="26"/>
          <w:szCs w:val="26"/>
        </w:rPr>
        <w:t xml:space="preserve">(далее по тексту </w:t>
      </w:r>
      <w:r w:rsidR="00341B56" w:rsidRPr="00C40219">
        <w:rPr>
          <w:bCs/>
          <w:sz w:val="26"/>
          <w:szCs w:val="26"/>
        </w:rPr>
        <w:t>–</w:t>
      </w:r>
      <w:r w:rsidR="00427EE3" w:rsidRPr="00C40219">
        <w:rPr>
          <w:bCs/>
          <w:sz w:val="26"/>
          <w:szCs w:val="26"/>
        </w:rPr>
        <w:t xml:space="preserve"> </w:t>
      </w:r>
      <w:r w:rsidR="00DC73F8" w:rsidRPr="00C40219">
        <w:rPr>
          <w:bCs/>
          <w:sz w:val="26"/>
          <w:szCs w:val="26"/>
        </w:rPr>
        <w:t>эле</w:t>
      </w:r>
      <w:r w:rsidR="00DC73F8" w:rsidRPr="00C40219">
        <w:rPr>
          <w:bCs/>
          <w:sz w:val="26"/>
          <w:szCs w:val="26"/>
        </w:rPr>
        <w:t>к</w:t>
      </w:r>
      <w:r w:rsidR="00DC73F8" w:rsidRPr="00C40219">
        <w:rPr>
          <w:bCs/>
          <w:sz w:val="26"/>
          <w:szCs w:val="26"/>
        </w:rPr>
        <w:t>тронный аукцион</w:t>
      </w:r>
      <w:r w:rsidRPr="00C40219">
        <w:rPr>
          <w:bCs/>
          <w:sz w:val="26"/>
          <w:szCs w:val="26"/>
        </w:rPr>
        <w:t>).</w:t>
      </w:r>
      <w:proofErr w:type="gramEnd"/>
    </w:p>
    <w:p w:rsidR="004C64DA" w:rsidRPr="00C40219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Жалоб</w:t>
      </w:r>
      <w:r w:rsidR="004C64DA" w:rsidRPr="00C40219">
        <w:rPr>
          <w:sz w:val="26"/>
          <w:szCs w:val="26"/>
        </w:rPr>
        <w:t>а</w:t>
      </w:r>
      <w:r w:rsidRPr="00C40219">
        <w:rPr>
          <w:sz w:val="26"/>
          <w:szCs w:val="26"/>
        </w:rPr>
        <w:t xml:space="preserve"> подготовлен</w:t>
      </w:r>
      <w:r w:rsidR="004C64DA" w:rsidRPr="00C40219">
        <w:rPr>
          <w:sz w:val="26"/>
          <w:szCs w:val="26"/>
        </w:rPr>
        <w:t>а</w:t>
      </w:r>
      <w:r w:rsidRPr="00C40219">
        <w:rPr>
          <w:sz w:val="26"/>
          <w:szCs w:val="26"/>
        </w:rPr>
        <w:t xml:space="preserve"> в соответствии с требованиями статьи </w:t>
      </w:r>
      <w:r w:rsidR="00DE1899" w:rsidRPr="00C40219">
        <w:rPr>
          <w:sz w:val="26"/>
          <w:szCs w:val="26"/>
        </w:rPr>
        <w:t>105</w:t>
      </w:r>
      <w:r w:rsidRPr="00C40219">
        <w:rPr>
          <w:sz w:val="26"/>
          <w:szCs w:val="26"/>
        </w:rPr>
        <w:t xml:space="preserve"> Федерального закона от </w:t>
      </w:r>
      <w:r w:rsidR="00DE1899" w:rsidRPr="00C40219">
        <w:rPr>
          <w:sz w:val="26"/>
          <w:szCs w:val="26"/>
        </w:rPr>
        <w:t>05</w:t>
      </w:r>
      <w:r w:rsidRPr="00C40219">
        <w:rPr>
          <w:sz w:val="26"/>
          <w:szCs w:val="26"/>
        </w:rPr>
        <w:t>.0</w:t>
      </w:r>
      <w:r w:rsidR="00DE1899" w:rsidRPr="00C40219">
        <w:rPr>
          <w:sz w:val="26"/>
          <w:szCs w:val="26"/>
        </w:rPr>
        <w:t>4</w:t>
      </w:r>
      <w:r w:rsidRPr="00C40219">
        <w:rPr>
          <w:sz w:val="26"/>
          <w:szCs w:val="26"/>
        </w:rPr>
        <w:t>.20</w:t>
      </w:r>
      <w:r w:rsidR="00DE1899" w:rsidRPr="00C40219">
        <w:rPr>
          <w:sz w:val="26"/>
          <w:szCs w:val="26"/>
        </w:rPr>
        <w:t>13</w:t>
      </w:r>
      <w:r w:rsidRPr="00C40219">
        <w:rPr>
          <w:sz w:val="26"/>
          <w:szCs w:val="26"/>
        </w:rPr>
        <w:t xml:space="preserve"> № </w:t>
      </w:r>
      <w:r w:rsidR="00DE1899" w:rsidRPr="00C40219">
        <w:rPr>
          <w:sz w:val="26"/>
          <w:szCs w:val="26"/>
        </w:rPr>
        <w:t>4</w:t>
      </w:r>
      <w:r w:rsidRPr="00C40219">
        <w:rPr>
          <w:sz w:val="26"/>
          <w:szCs w:val="26"/>
        </w:rPr>
        <w:t xml:space="preserve">4-ФЗ «О </w:t>
      </w:r>
      <w:r w:rsidR="00DE1899" w:rsidRPr="00C40219">
        <w:rPr>
          <w:sz w:val="26"/>
          <w:szCs w:val="26"/>
        </w:rPr>
        <w:t>контрактной системе в сфере закупок т</w:t>
      </w:r>
      <w:r w:rsidR="00DE1899" w:rsidRPr="00C40219">
        <w:rPr>
          <w:sz w:val="26"/>
          <w:szCs w:val="26"/>
        </w:rPr>
        <w:t>о</w:t>
      </w:r>
      <w:r w:rsidR="00DE1899" w:rsidRPr="00C40219">
        <w:rPr>
          <w:sz w:val="26"/>
          <w:szCs w:val="26"/>
        </w:rPr>
        <w:t>варов, работ, услуг для обеспечения государственных и муниципальных нужд»</w:t>
      </w:r>
      <w:r w:rsidRPr="00C40219">
        <w:rPr>
          <w:sz w:val="26"/>
          <w:szCs w:val="26"/>
        </w:rPr>
        <w:t xml:space="preserve"> (далее – Закон о </w:t>
      </w:r>
      <w:r w:rsidR="0034095B" w:rsidRPr="00C40219">
        <w:rPr>
          <w:sz w:val="26"/>
          <w:szCs w:val="26"/>
        </w:rPr>
        <w:t>ко</w:t>
      </w:r>
      <w:r w:rsidR="0034095B" w:rsidRPr="00C40219">
        <w:rPr>
          <w:sz w:val="26"/>
          <w:szCs w:val="26"/>
        </w:rPr>
        <w:t>н</w:t>
      </w:r>
      <w:r w:rsidR="0034095B" w:rsidRPr="00C40219">
        <w:rPr>
          <w:sz w:val="26"/>
          <w:szCs w:val="26"/>
        </w:rPr>
        <w:t>трактной системе</w:t>
      </w:r>
      <w:r w:rsidRPr="00C40219">
        <w:rPr>
          <w:sz w:val="26"/>
          <w:szCs w:val="26"/>
        </w:rPr>
        <w:t>). В связи с этим жалоб</w:t>
      </w:r>
      <w:r w:rsidR="004C64DA" w:rsidRPr="00C40219">
        <w:rPr>
          <w:sz w:val="26"/>
          <w:szCs w:val="26"/>
        </w:rPr>
        <w:t>а</w:t>
      </w:r>
      <w:r w:rsidRPr="00C40219">
        <w:rPr>
          <w:sz w:val="26"/>
          <w:szCs w:val="26"/>
        </w:rPr>
        <w:t xml:space="preserve"> был</w:t>
      </w:r>
      <w:r w:rsidR="004C64DA" w:rsidRPr="00C40219">
        <w:rPr>
          <w:sz w:val="26"/>
          <w:szCs w:val="26"/>
        </w:rPr>
        <w:t>а</w:t>
      </w:r>
      <w:r w:rsidRPr="00C40219">
        <w:rPr>
          <w:sz w:val="26"/>
          <w:szCs w:val="26"/>
        </w:rPr>
        <w:t xml:space="preserve"> принят</w:t>
      </w:r>
      <w:r w:rsidR="004C64DA" w:rsidRPr="00C40219">
        <w:rPr>
          <w:sz w:val="26"/>
          <w:szCs w:val="26"/>
        </w:rPr>
        <w:t>а</w:t>
      </w:r>
      <w:r w:rsidRPr="00C40219">
        <w:rPr>
          <w:sz w:val="26"/>
          <w:szCs w:val="26"/>
        </w:rPr>
        <w:t xml:space="preserve"> Липецким УФАС России к ра</w:t>
      </w:r>
      <w:r w:rsidRPr="00C40219">
        <w:rPr>
          <w:sz w:val="26"/>
          <w:szCs w:val="26"/>
        </w:rPr>
        <w:t>с</w:t>
      </w:r>
      <w:r w:rsidRPr="00C40219">
        <w:rPr>
          <w:sz w:val="26"/>
          <w:szCs w:val="26"/>
        </w:rPr>
        <w:t>с</w:t>
      </w:r>
      <w:r w:rsidR="004C64DA" w:rsidRPr="00C40219">
        <w:rPr>
          <w:sz w:val="26"/>
          <w:szCs w:val="26"/>
        </w:rPr>
        <w:t>мотрению.</w:t>
      </w:r>
    </w:p>
    <w:p w:rsidR="000375D5" w:rsidRPr="00C40219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В адрес </w:t>
      </w:r>
      <w:proofErr w:type="gramStart"/>
      <w:r w:rsidRPr="00C40219">
        <w:rPr>
          <w:sz w:val="26"/>
          <w:szCs w:val="26"/>
        </w:rPr>
        <w:t>заказчика</w:t>
      </w:r>
      <w:r w:rsidR="00264C28" w:rsidRPr="00C40219">
        <w:rPr>
          <w:sz w:val="26"/>
          <w:szCs w:val="26"/>
        </w:rPr>
        <w:t>, уполномоченного органа</w:t>
      </w:r>
      <w:r w:rsidR="000375D5" w:rsidRPr="00C40219">
        <w:rPr>
          <w:sz w:val="26"/>
          <w:szCs w:val="26"/>
        </w:rPr>
        <w:t xml:space="preserve"> и заявител</w:t>
      </w:r>
      <w:r w:rsidRPr="00C40219">
        <w:rPr>
          <w:sz w:val="26"/>
          <w:szCs w:val="26"/>
        </w:rPr>
        <w:t>я</w:t>
      </w:r>
      <w:r w:rsidR="000375D5" w:rsidRPr="00C40219">
        <w:rPr>
          <w:sz w:val="26"/>
          <w:szCs w:val="26"/>
        </w:rPr>
        <w:t xml:space="preserve"> были</w:t>
      </w:r>
      <w:proofErr w:type="gramEnd"/>
      <w:r w:rsidR="000375D5" w:rsidRPr="00C40219">
        <w:rPr>
          <w:sz w:val="26"/>
          <w:szCs w:val="26"/>
        </w:rPr>
        <w:t xml:space="preserve"> направлены ув</w:t>
      </w:r>
      <w:r w:rsidR="000375D5" w:rsidRPr="00C40219">
        <w:rPr>
          <w:sz w:val="26"/>
          <w:szCs w:val="26"/>
        </w:rPr>
        <w:t>е</w:t>
      </w:r>
      <w:r w:rsidR="000375D5" w:rsidRPr="00C40219">
        <w:rPr>
          <w:sz w:val="26"/>
          <w:szCs w:val="26"/>
        </w:rPr>
        <w:t>домления о содержании жалоб</w:t>
      </w:r>
      <w:r w:rsidRPr="00C40219">
        <w:rPr>
          <w:sz w:val="26"/>
          <w:szCs w:val="26"/>
        </w:rPr>
        <w:t>ы</w:t>
      </w:r>
      <w:r w:rsidR="000375D5" w:rsidRPr="00C40219">
        <w:rPr>
          <w:sz w:val="26"/>
          <w:szCs w:val="26"/>
        </w:rPr>
        <w:t xml:space="preserve"> с информацией о месте и времени </w:t>
      </w:r>
      <w:r w:rsidRPr="00C40219">
        <w:rPr>
          <w:sz w:val="26"/>
          <w:szCs w:val="26"/>
        </w:rPr>
        <w:t>ее</w:t>
      </w:r>
      <w:r w:rsidR="000375D5" w:rsidRPr="00C40219">
        <w:rPr>
          <w:sz w:val="26"/>
          <w:szCs w:val="26"/>
        </w:rPr>
        <w:t xml:space="preserve"> рассмо</w:t>
      </w:r>
      <w:r w:rsidR="000375D5" w:rsidRPr="00C40219">
        <w:rPr>
          <w:sz w:val="26"/>
          <w:szCs w:val="26"/>
        </w:rPr>
        <w:t>т</w:t>
      </w:r>
      <w:r w:rsidR="000375D5" w:rsidRPr="00C40219">
        <w:rPr>
          <w:sz w:val="26"/>
          <w:szCs w:val="26"/>
        </w:rPr>
        <w:t>рения.</w:t>
      </w:r>
    </w:p>
    <w:p w:rsidR="000375D5" w:rsidRPr="00C40219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На заседании комиссии велась аудиозапись заседания.</w:t>
      </w:r>
    </w:p>
    <w:p w:rsidR="002009AF" w:rsidRPr="00C40219" w:rsidRDefault="002009AF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</w:p>
    <w:p w:rsidR="00C83390" w:rsidRPr="00C40219" w:rsidRDefault="004C64DA" w:rsidP="00F064DB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C40219">
        <w:rPr>
          <w:sz w:val="26"/>
          <w:szCs w:val="26"/>
        </w:rPr>
        <w:t xml:space="preserve">В своей жалобе </w:t>
      </w:r>
      <w:r w:rsidR="00264C28" w:rsidRPr="00C40219">
        <w:rPr>
          <w:sz w:val="26"/>
          <w:szCs w:val="26"/>
        </w:rPr>
        <w:t>СПК «Город Мастеров»</w:t>
      </w:r>
      <w:r w:rsidR="00DC73F8" w:rsidRPr="00C40219">
        <w:rPr>
          <w:color w:val="000000"/>
          <w:sz w:val="26"/>
          <w:szCs w:val="26"/>
        </w:rPr>
        <w:t xml:space="preserve"> </w:t>
      </w:r>
      <w:r w:rsidR="00B735BD" w:rsidRPr="00C40219">
        <w:rPr>
          <w:sz w:val="26"/>
          <w:szCs w:val="26"/>
        </w:rPr>
        <w:t>указывает, что</w:t>
      </w:r>
      <w:r w:rsidR="002A7D1E" w:rsidRPr="00C40219">
        <w:rPr>
          <w:sz w:val="26"/>
          <w:szCs w:val="26"/>
        </w:rPr>
        <w:t xml:space="preserve"> </w:t>
      </w:r>
      <w:r w:rsidR="00163B6B" w:rsidRPr="00C40219">
        <w:rPr>
          <w:sz w:val="26"/>
          <w:szCs w:val="26"/>
        </w:rPr>
        <w:t>поданная Кооперативом заявка на участие в электронном аукционе была отклонена аукционной комиссией з</w:t>
      </w:r>
      <w:r w:rsidR="00163B6B" w:rsidRPr="00C40219">
        <w:rPr>
          <w:sz w:val="26"/>
          <w:szCs w:val="26"/>
        </w:rPr>
        <w:t>а</w:t>
      </w:r>
      <w:r w:rsidR="00163B6B" w:rsidRPr="00C40219">
        <w:rPr>
          <w:sz w:val="26"/>
          <w:szCs w:val="26"/>
        </w:rPr>
        <w:t>казчика как несоответствующая требованиям аукционной документ</w:t>
      </w:r>
      <w:r w:rsidR="00163B6B" w:rsidRPr="00C40219">
        <w:rPr>
          <w:sz w:val="26"/>
          <w:szCs w:val="26"/>
        </w:rPr>
        <w:t>а</w:t>
      </w:r>
      <w:r w:rsidR="00163B6B" w:rsidRPr="00C40219">
        <w:rPr>
          <w:sz w:val="26"/>
          <w:szCs w:val="26"/>
        </w:rPr>
        <w:t xml:space="preserve">цией, а именно, во второй части заявки отсутствовало свидетельство СРО </w:t>
      </w:r>
      <w:r w:rsidR="00065A1C" w:rsidRPr="00C40219">
        <w:rPr>
          <w:sz w:val="26"/>
          <w:szCs w:val="26"/>
        </w:rPr>
        <w:t>о д</w:t>
      </w:r>
      <w:r w:rsidR="00065A1C" w:rsidRPr="00C40219">
        <w:rPr>
          <w:sz w:val="26"/>
          <w:szCs w:val="26"/>
        </w:rPr>
        <w:t>о</w:t>
      </w:r>
      <w:r w:rsidR="00065A1C" w:rsidRPr="00C40219">
        <w:rPr>
          <w:sz w:val="26"/>
          <w:szCs w:val="26"/>
        </w:rPr>
        <w:t>пуске к определенному виду или видам работ, которые оказывают влияние на безопасность объектов капитального строительства).</w:t>
      </w:r>
      <w:proofErr w:type="gramEnd"/>
    </w:p>
    <w:p w:rsidR="00F064DB" w:rsidRPr="00C40219" w:rsidRDefault="00C83390" w:rsidP="00F064DB">
      <w:pPr>
        <w:autoSpaceDE w:val="0"/>
        <w:ind w:firstLine="72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 </w:t>
      </w:r>
      <w:r w:rsidR="00065A1C" w:rsidRPr="00C40219">
        <w:rPr>
          <w:sz w:val="26"/>
          <w:szCs w:val="26"/>
        </w:rPr>
        <w:t>Однако, п</w:t>
      </w:r>
      <w:r w:rsidR="000B0E45" w:rsidRPr="00C40219">
        <w:rPr>
          <w:sz w:val="26"/>
          <w:szCs w:val="26"/>
        </w:rPr>
        <w:t>о мнению заявителя</w:t>
      </w:r>
      <w:r w:rsidR="00065A1C" w:rsidRPr="00C40219">
        <w:rPr>
          <w:sz w:val="26"/>
          <w:szCs w:val="26"/>
        </w:rPr>
        <w:t>,</w:t>
      </w:r>
      <w:r w:rsidR="000B0E45" w:rsidRPr="00C40219">
        <w:rPr>
          <w:sz w:val="26"/>
          <w:szCs w:val="26"/>
        </w:rPr>
        <w:t xml:space="preserve"> </w:t>
      </w:r>
      <w:r w:rsidR="00065A1C" w:rsidRPr="00C40219">
        <w:rPr>
          <w:sz w:val="26"/>
          <w:szCs w:val="26"/>
        </w:rPr>
        <w:t>непосредственно застройщик должен иметь д</w:t>
      </w:r>
      <w:r w:rsidR="00065A1C" w:rsidRPr="00C40219">
        <w:rPr>
          <w:sz w:val="26"/>
          <w:szCs w:val="26"/>
        </w:rPr>
        <w:t>о</w:t>
      </w:r>
      <w:r w:rsidR="00065A1C" w:rsidRPr="00C40219">
        <w:rPr>
          <w:sz w:val="26"/>
          <w:szCs w:val="26"/>
        </w:rPr>
        <w:t xml:space="preserve">пуск СРО только при строительстве, реконструкции и капитальном ремонте объектов </w:t>
      </w:r>
      <w:r w:rsidR="00065A1C" w:rsidRPr="00C40219">
        <w:rPr>
          <w:sz w:val="26"/>
          <w:szCs w:val="26"/>
        </w:rPr>
        <w:lastRenderedPageBreak/>
        <w:t>особо опасных, технически сложных и уникальных объектов использ</w:t>
      </w:r>
      <w:r w:rsidR="00065A1C" w:rsidRPr="00C40219">
        <w:rPr>
          <w:sz w:val="26"/>
          <w:szCs w:val="26"/>
        </w:rPr>
        <w:t>о</w:t>
      </w:r>
      <w:r w:rsidR="00065A1C" w:rsidRPr="00C40219">
        <w:rPr>
          <w:sz w:val="26"/>
          <w:szCs w:val="26"/>
        </w:rPr>
        <w:t>вания атомной энергии, если эти виды работ осуществляются без привлечения на основании договора юридического лица</w:t>
      </w:r>
      <w:r w:rsidR="00EA4901" w:rsidRPr="00C40219">
        <w:rPr>
          <w:sz w:val="26"/>
          <w:szCs w:val="26"/>
        </w:rPr>
        <w:t xml:space="preserve"> или индивидуального предпринимателя</w:t>
      </w:r>
      <w:r w:rsidR="007B12EB" w:rsidRPr="00C40219">
        <w:rPr>
          <w:sz w:val="26"/>
          <w:szCs w:val="26"/>
        </w:rPr>
        <w:t>.</w:t>
      </w:r>
      <w:r w:rsidR="00EA4901" w:rsidRPr="00C40219">
        <w:rPr>
          <w:sz w:val="26"/>
          <w:szCs w:val="26"/>
        </w:rPr>
        <w:t xml:space="preserve"> Таким образом, заявитель считает действия аукционной комиссии уполномоченного органа незаконными и н</w:t>
      </w:r>
      <w:r w:rsidR="00EA4901" w:rsidRPr="00C40219">
        <w:rPr>
          <w:sz w:val="26"/>
          <w:szCs w:val="26"/>
        </w:rPr>
        <w:t>е</w:t>
      </w:r>
      <w:r w:rsidR="00EA4901" w:rsidRPr="00C40219">
        <w:rPr>
          <w:sz w:val="26"/>
          <w:szCs w:val="26"/>
        </w:rPr>
        <w:t>обоснованными.</w:t>
      </w:r>
    </w:p>
    <w:p w:rsidR="002009AF" w:rsidRPr="00C40219" w:rsidRDefault="00380997" w:rsidP="00380997">
      <w:pPr>
        <w:pStyle w:val="Default"/>
        <w:jc w:val="both"/>
        <w:rPr>
          <w:sz w:val="26"/>
          <w:szCs w:val="26"/>
        </w:rPr>
      </w:pPr>
      <w:r w:rsidRPr="00C40219">
        <w:rPr>
          <w:sz w:val="26"/>
          <w:szCs w:val="26"/>
        </w:rPr>
        <w:tab/>
      </w:r>
    </w:p>
    <w:p w:rsidR="00101EBA" w:rsidRPr="00C40219" w:rsidRDefault="0088032C" w:rsidP="009B3D51">
      <w:pPr>
        <w:autoSpaceDE w:val="0"/>
        <w:ind w:firstLine="72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Представител</w:t>
      </w:r>
      <w:r w:rsidR="007B12EB" w:rsidRPr="00C40219">
        <w:rPr>
          <w:sz w:val="26"/>
          <w:szCs w:val="26"/>
        </w:rPr>
        <w:t>и</w:t>
      </w:r>
      <w:r w:rsidRPr="00C40219">
        <w:rPr>
          <w:sz w:val="26"/>
          <w:szCs w:val="26"/>
        </w:rPr>
        <w:t xml:space="preserve"> </w:t>
      </w:r>
      <w:r w:rsidR="00F31364" w:rsidRPr="00C40219">
        <w:rPr>
          <w:sz w:val="26"/>
          <w:szCs w:val="26"/>
        </w:rPr>
        <w:t>уполномоченного органа не</w:t>
      </w:r>
      <w:r w:rsidR="00C62CC7" w:rsidRPr="00C40219">
        <w:rPr>
          <w:sz w:val="26"/>
          <w:szCs w:val="26"/>
        </w:rPr>
        <w:t xml:space="preserve"> </w:t>
      </w:r>
      <w:r w:rsidR="007B12EB" w:rsidRPr="00C40219">
        <w:rPr>
          <w:sz w:val="26"/>
          <w:szCs w:val="26"/>
        </w:rPr>
        <w:t>соглас</w:t>
      </w:r>
      <w:r w:rsidR="00F31364" w:rsidRPr="00C40219">
        <w:rPr>
          <w:sz w:val="26"/>
          <w:szCs w:val="26"/>
        </w:rPr>
        <w:t>ны</w:t>
      </w:r>
      <w:r w:rsidR="007B12EB" w:rsidRPr="00C40219">
        <w:rPr>
          <w:sz w:val="26"/>
          <w:szCs w:val="26"/>
        </w:rPr>
        <w:t xml:space="preserve"> с доводами  жалобы</w:t>
      </w:r>
      <w:r w:rsidR="00F31364" w:rsidRPr="00C40219">
        <w:rPr>
          <w:sz w:val="26"/>
          <w:szCs w:val="26"/>
        </w:rPr>
        <w:t>, счит</w:t>
      </w:r>
      <w:r w:rsidR="00F31364" w:rsidRPr="00C40219">
        <w:rPr>
          <w:sz w:val="26"/>
          <w:szCs w:val="26"/>
        </w:rPr>
        <w:t>а</w:t>
      </w:r>
      <w:r w:rsidR="00F31364" w:rsidRPr="00C40219">
        <w:rPr>
          <w:sz w:val="26"/>
          <w:szCs w:val="26"/>
        </w:rPr>
        <w:t>ют действия аукционной комиссии законными и обоснованными</w:t>
      </w:r>
      <w:r w:rsidR="007B12EB" w:rsidRPr="00C40219">
        <w:rPr>
          <w:sz w:val="26"/>
          <w:szCs w:val="26"/>
        </w:rPr>
        <w:t xml:space="preserve"> и пояснили, что</w:t>
      </w:r>
      <w:r w:rsidR="00F31364" w:rsidRPr="00C40219">
        <w:rPr>
          <w:sz w:val="26"/>
          <w:szCs w:val="26"/>
        </w:rPr>
        <w:t xml:space="preserve"> </w:t>
      </w:r>
      <w:r w:rsidR="001A5789" w:rsidRPr="00C40219">
        <w:rPr>
          <w:sz w:val="26"/>
          <w:szCs w:val="26"/>
        </w:rPr>
        <w:t>по р</w:t>
      </w:r>
      <w:r w:rsidR="001A5789" w:rsidRPr="00C40219">
        <w:rPr>
          <w:sz w:val="26"/>
          <w:szCs w:val="26"/>
        </w:rPr>
        <w:t>е</w:t>
      </w:r>
      <w:r w:rsidR="001A5789" w:rsidRPr="00C40219">
        <w:rPr>
          <w:sz w:val="26"/>
          <w:szCs w:val="26"/>
        </w:rPr>
        <w:t>зультатам рассмотрения Единой комиссией уполномоченного органа вторых частей з</w:t>
      </w:r>
      <w:r w:rsidR="001A5789" w:rsidRPr="00C40219">
        <w:rPr>
          <w:sz w:val="26"/>
          <w:szCs w:val="26"/>
        </w:rPr>
        <w:t>а</w:t>
      </w:r>
      <w:r w:rsidR="001A5789" w:rsidRPr="00C40219">
        <w:rPr>
          <w:sz w:val="26"/>
          <w:szCs w:val="26"/>
        </w:rPr>
        <w:t>явок, заявка СПК «Город Мастеров» была признана не соотве</w:t>
      </w:r>
      <w:r w:rsidR="001A5789" w:rsidRPr="00C40219">
        <w:rPr>
          <w:sz w:val="26"/>
          <w:szCs w:val="26"/>
        </w:rPr>
        <w:t>т</w:t>
      </w:r>
      <w:r w:rsidR="001A5789" w:rsidRPr="00C40219">
        <w:rPr>
          <w:sz w:val="26"/>
          <w:szCs w:val="26"/>
        </w:rPr>
        <w:t>ствующей требованиям, установленным документацией об аукционе в электро</w:t>
      </w:r>
      <w:r w:rsidR="001A5789" w:rsidRPr="00C40219">
        <w:rPr>
          <w:sz w:val="26"/>
          <w:szCs w:val="26"/>
        </w:rPr>
        <w:t>н</w:t>
      </w:r>
      <w:r w:rsidR="001A5789" w:rsidRPr="00C40219">
        <w:rPr>
          <w:sz w:val="26"/>
          <w:szCs w:val="26"/>
        </w:rPr>
        <w:t>ной форме</w:t>
      </w:r>
      <w:r w:rsidR="009B3D51" w:rsidRPr="00C40219">
        <w:rPr>
          <w:sz w:val="26"/>
          <w:szCs w:val="26"/>
        </w:rPr>
        <w:t>.</w:t>
      </w:r>
      <w:r w:rsidR="001A5789" w:rsidRPr="00C40219">
        <w:rPr>
          <w:sz w:val="26"/>
          <w:szCs w:val="26"/>
        </w:rPr>
        <w:t xml:space="preserve"> </w:t>
      </w:r>
    </w:p>
    <w:p w:rsidR="002009AF" w:rsidRPr="00C40219" w:rsidRDefault="002009AF" w:rsidP="00513E91">
      <w:pPr>
        <w:autoSpaceDE w:val="0"/>
        <w:ind w:firstLine="720"/>
        <w:jc w:val="both"/>
        <w:rPr>
          <w:sz w:val="26"/>
          <w:szCs w:val="26"/>
        </w:rPr>
      </w:pPr>
    </w:p>
    <w:p w:rsidR="00DF6ABD" w:rsidRPr="00C40219" w:rsidRDefault="00DF6ABD" w:rsidP="00DF6ABD">
      <w:pPr>
        <w:autoSpaceDE w:val="0"/>
        <w:ind w:firstLine="72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Рассмотрев жалобу и приложенные к ней материалы, а также другие документы (копии), представленные </w:t>
      </w:r>
      <w:r w:rsidR="009B3D51" w:rsidRPr="00C40219">
        <w:rPr>
          <w:sz w:val="26"/>
          <w:szCs w:val="26"/>
        </w:rPr>
        <w:t>уполномоченным органом</w:t>
      </w:r>
      <w:r w:rsidRPr="00C40219">
        <w:rPr>
          <w:sz w:val="26"/>
          <w:szCs w:val="26"/>
        </w:rPr>
        <w:t>, выслушав мнени</w:t>
      </w:r>
      <w:r w:rsidR="002009AF" w:rsidRPr="00C40219">
        <w:rPr>
          <w:sz w:val="26"/>
          <w:szCs w:val="26"/>
        </w:rPr>
        <w:t>е</w:t>
      </w:r>
      <w:r w:rsidRPr="00C40219">
        <w:rPr>
          <w:sz w:val="26"/>
          <w:szCs w:val="26"/>
        </w:rPr>
        <w:t xml:space="preserve"> </w:t>
      </w:r>
      <w:r w:rsidR="002009AF" w:rsidRPr="00C40219">
        <w:rPr>
          <w:sz w:val="26"/>
          <w:szCs w:val="26"/>
        </w:rPr>
        <w:t>представител</w:t>
      </w:r>
      <w:r w:rsidR="00B124C0" w:rsidRPr="00C40219">
        <w:rPr>
          <w:sz w:val="26"/>
          <w:szCs w:val="26"/>
        </w:rPr>
        <w:t>ей</w:t>
      </w:r>
      <w:r w:rsidR="002B07B5" w:rsidRPr="00C40219">
        <w:rPr>
          <w:sz w:val="26"/>
          <w:szCs w:val="26"/>
        </w:rPr>
        <w:t xml:space="preserve"> заявителя и </w:t>
      </w:r>
      <w:r w:rsidR="009B3D51" w:rsidRPr="00C40219">
        <w:rPr>
          <w:sz w:val="26"/>
          <w:szCs w:val="26"/>
        </w:rPr>
        <w:t>уполномоченного органа</w:t>
      </w:r>
      <w:r w:rsidRPr="00C40219">
        <w:rPr>
          <w:sz w:val="26"/>
          <w:szCs w:val="26"/>
        </w:rPr>
        <w:t xml:space="preserve"> и проведя внеплановую проверку, Комиссия Л</w:t>
      </w:r>
      <w:r w:rsidRPr="00C40219">
        <w:rPr>
          <w:sz w:val="26"/>
          <w:szCs w:val="26"/>
        </w:rPr>
        <w:t>и</w:t>
      </w:r>
      <w:r w:rsidRPr="00C40219">
        <w:rPr>
          <w:sz w:val="26"/>
          <w:szCs w:val="26"/>
        </w:rPr>
        <w:t>пецкого УФАС России по рассмотрению жалобы устан</w:t>
      </w:r>
      <w:r w:rsidRPr="00C40219">
        <w:rPr>
          <w:sz w:val="26"/>
          <w:szCs w:val="26"/>
        </w:rPr>
        <w:t>о</w:t>
      </w:r>
      <w:r w:rsidRPr="00C40219">
        <w:rPr>
          <w:sz w:val="26"/>
          <w:szCs w:val="26"/>
        </w:rPr>
        <w:t>вила следующее</w:t>
      </w:r>
      <w:r w:rsidR="002E172C" w:rsidRPr="00C40219">
        <w:rPr>
          <w:sz w:val="26"/>
          <w:szCs w:val="26"/>
        </w:rPr>
        <w:t>.</w:t>
      </w:r>
    </w:p>
    <w:p w:rsidR="00DF6ABD" w:rsidRPr="00C40219" w:rsidRDefault="000C404E" w:rsidP="00DF6ABD">
      <w:pPr>
        <w:autoSpaceDE w:val="0"/>
        <w:ind w:firstLine="72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Распоряжением главы администрации </w:t>
      </w:r>
      <w:proofErr w:type="spellStart"/>
      <w:r w:rsidR="009B3D51" w:rsidRPr="00C40219">
        <w:rPr>
          <w:sz w:val="26"/>
          <w:szCs w:val="26"/>
        </w:rPr>
        <w:t>Добровского</w:t>
      </w:r>
      <w:proofErr w:type="spellEnd"/>
      <w:r w:rsidR="002E172C" w:rsidRPr="00C40219">
        <w:rPr>
          <w:sz w:val="26"/>
          <w:szCs w:val="26"/>
        </w:rPr>
        <w:t xml:space="preserve"> муниципального рай</w:t>
      </w:r>
      <w:r w:rsidR="008F5032" w:rsidRPr="00C40219">
        <w:rPr>
          <w:sz w:val="26"/>
          <w:szCs w:val="26"/>
        </w:rPr>
        <w:t>она Л</w:t>
      </w:r>
      <w:r w:rsidR="008F5032" w:rsidRPr="00C40219">
        <w:rPr>
          <w:sz w:val="26"/>
          <w:szCs w:val="26"/>
        </w:rPr>
        <w:t>и</w:t>
      </w:r>
      <w:r w:rsidR="008F5032" w:rsidRPr="00C40219">
        <w:rPr>
          <w:sz w:val="26"/>
          <w:szCs w:val="26"/>
        </w:rPr>
        <w:t xml:space="preserve">пецкой области </w:t>
      </w:r>
      <w:r w:rsidR="002E172C" w:rsidRPr="00C40219">
        <w:rPr>
          <w:sz w:val="26"/>
          <w:szCs w:val="26"/>
        </w:rPr>
        <w:t xml:space="preserve">от </w:t>
      </w:r>
      <w:r w:rsidR="009B3D51" w:rsidRPr="00C40219">
        <w:rPr>
          <w:sz w:val="26"/>
          <w:szCs w:val="26"/>
        </w:rPr>
        <w:t>08</w:t>
      </w:r>
      <w:r w:rsidR="002E172C" w:rsidRPr="00C40219">
        <w:rPr>
          <w:sz w:val="26"/>
          <w:szCs w:val="26"/>
        </w:rPr>
        <w:t>.</w:t>
      </w:r>
      <w:r w:rsidR="009B3D51" w:rsidRPr="00C40219">
        <w:rPr>
          <w:sz w:val="26"/>
          <w:szCs w:val="26"/>
        </w:rPr>
        <w:t>08</w:t>
      </w:r>
      <w:r w:rsidR="002E172C" w:rsidRPr="00C40219">
        <w:rPr>
          <w:sz w:val="26"/>
          <w:szCs w:val="26"/>
        </w:rPr>
        <w:t>.2014</w:t>
      </w:r>
      <w:r w:rsidR="002B07B5" w:rsidRPr="00C40219">
        <w:rPr>
          <w:sz w:val="26"/>
          <w:szCs w:val="26"/>
        </w:rPr>
        <w:t xml:space="preserve"> № </w:t>
      </w:r>
      <w:r w:rsidR="009B3D51" w:rsidRPr="00C40219">
        <w:rPr>
          <w:sz w:val="26"/>
          <w:szCs w:val="26"/>
        </w:rPr>
        <w:t>630-р</w:t>
      </w:r>
      <w:r w:rsidR="002E172C" w:rsidRPr="00C40219">
        <w:rPr>
          <w:sz w:val="26"/>
          <w:szCs w:val="26"/>
        </w:rPr>
        <w:t>,</w:t>
      </w:r>
      <w:r w:rsidR="00DF6ABD" w:rsidRPr="00C40219">
        <w:rPr>
          <w:sz w:val="26"/>
          <w:szCs w:val="26"/>
        </w:rPr>
        <w:t xml:space="preserve"> принято решение об осуществлении закупки </w:t>
      </w:r>
      <w:r w:rsidR="008F5032" w:rsidRPr="00C40219">
        <w:rPr>
          <w:sz w:val="26"/>
          <w:szCs w:val="26"/>
        </w:rPr>
        <w:t>р</w:t>
      </w:r>
      <w:r w:rsidR="008F5032" w:rsidRPr="00C40219">
        <w:rPr>
          <w:sz w:val="26"/>
          <w:szCs w:val="26"/>
        </w:rPr>
        <w:t>а</w:t>
      </w:r>
      <w:r w:rsidR="008F5032" w:rsidRPr="00C40219">
        <w:rPr>
          <w:sz w:val="26"/>
          <w:szCs w:val="26"/>
        </w:rPr>
        <w:t xml:space="preserve">бот </w:t>
      </w:r>
      <w:r w:rsidR="009B3D51" w:rsidRPr="00C40219">
        <w:rPr>
          <w:sz w:val="26"/>
          <w:szCs w:val="26"/>
        </w:rPr>
        <w:t>по капитальному ремонту 2-го этажа здания МБОУ ДОД детская музыкальная шк</w:t>
      </w:r>
      <w:r w:rsidR="009B3D51" w:rsidRPr="00C40219">
        <w:rPr>
          <w:sz w:val="26"/>
          <w:szCs w:val="26"/>
        </w:rPr>
        <w:t>о</w:t>
      </w:r>
      <w:r w:rsidR="009B3D51" w:rsidRPr="00C40219">
        <w:rPr>
          <w:sz w:val="26"/>
          <w:szCs w:val="26"/>
        </w:rPr>
        <w:t xml:space="preserve">ла </w:t>
      </w:r>
      <w:proofErr w:type="spellStart"/>
      <w:r w:rsidR="009B3D51" w:rsidRPr="00C40219">
        <w:rPr>
          <w:sz w:val="26"/>
          <w:szCs w:val="26"/>
        </w:rPr>
        <w:t>Добровского</w:t>
      </w:r>
      <w:proofErr w:type="spellEnd"/>
      <w:r w:rsidR="009B3D51" w:rsidRPr="00C40219">
        <w:rPr>
          <w:sz w:val="26"/>
          <w:szCs w:val="26"/>
        </w:rPr>
        <w:t xml:space="preserve"> муниципального района Липецкой области</w:t>
      </w:r>
      <w:r w:rsidR="006F74EA" w:rsidRPr="00C40219">
        <w:rPr>
          <w:sz w:val="26"/>
          <w:szCs w:val="26"/>
        </w:rPr>
        <w:t xml:space="preserve"> </w:t>
      </w:r>
      <w:r w:rsidR="0000008C" w:rsidRPr="00C40219">
        <w:rPr>
          <w:sz w:val="26"/>
          <w:szCs w:val="26"/>
        </w:rPr>
        <w:t xml:space="preserve">путем </w:t>
      </w:r>
      <w:r w:rsidR="00DF6ABD" w:rsidRPr="00C40219">
        <w:rPr>
          <w:sz w:val="26"/>
          <w:szCs w:val="26"/>
        </w:rPr>
        <w:t xml:space="preserve">проведения </w:t>
      </w:r>
      <w:r w:rsidRPr="00C40219">
        <w:rPr>
          <w:sz w:val="26"/>
          <w:szCs w:val="26"/>
        </w:rPr>
        <w:t>аукциона в электронной форме</w:t>
      </w:r>
      <w:r w:rsidR="00DF6ABD" w:rsidRPr="00C40219">
        <w:rPr>
          <w:sz w:val="26"/>
          <w:szCs w:val="26"/>
        </w:rPr>
        <w:t>.</w:t>
      </w:r>
    </w:p>
    <w:p w:rsidR="00DF6ABD" w:rsidRPr="00C40219" w:rsidRDefault="009B3D51" w:rsidP="00DF6ABD">
      <w:pPr>
        <w:autoSpaceDE w:val="0"/>
        <w:ind w:firstLine="72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Постановлением</w:t>
      </w:r>
      <w:r w:rsidR="000C404E" w:rsidRPr="00C40219">
        <w:rPr>
          <w:sz w:val="26"/>
          <w:szCs w:val="26"/>
        </w:rPr>
        <w:t xml:space="preserve"> </w:t>
      </w:r>
      <w:r w:rsidR="008F5032" w:rsidRPr="00C40219">
        <w:rPr>
          <w:sz w:val="26"/>
          <w:szCs w:val="26"/>
        </w:rPr>
        <w:t xml:space="preserve">главы администрации </w:t>
      </w:r>
      <w:proofErr w:type="spellStart"/>
      <w:r w:rsidRPr="00C40219">
        <w:rPr>
          <w:sz w:val="26"/>
          <w:szCs w:val="26"/>
        </w:rPr>
        <w:t>Добровского</w:t>
      </w:r>
      <w:proofErr w:type="spellEnd"/>
      <w:r w:rsidR="008F5032" w:rsidRPr="00C40219">
        <w:rPr>
          <w:sz w:val="26"/>
          <w:szCs w:val="26"/>
        </w:rPr>
        <w:t xml:space="preserve"> муниципального района Л</w:t>
      </w:r>
      <w:r w:rsidR="008F5032" w:rsidRPr="00C40219">
        <w:rPr>
          <w:sz w:val="26"/>
          <w:szCs w:val="26"/>
        </w:rPr>
        <w:t>и</w:t>
      </w:r>
      <w:r w:rsidR="008F5032" w:rsidRPr="00C40219">
        <w:rPr>
          <w:sz w:val="26"/>
          <w:szCs w:val="26"/>
        </w:rPr>
        <w:t xml:space="preserve">пецкой области </w:t>
      </w:r>
      <w:r w:rsidR="000C404E" w:rsidRPr="00C40219">
        <w:rPr>
          <w:sz w:val="26"/>
          <w:szCs w:val="26"/>
        </w:rPr>
        <w:t xml:space="preserve">от </w:t>
      </w:r>
      <w:r w:rsidRPr="00C40219">
        <w:rPr>
          <w:sz w:val="26"/>
          <w:szCs w:val="26"/>
        </w:rPr>
        <w:t>31</w:t>
      </w:r>
      <w:r w:rsidR="000C404E" w:rsidRPr="00C40219">
        <w:rPr>
          <w:sz w:val="26"/>
          <w:szCs w:val="26"/>
        </w:rPr>
        <w:t>.</w:t>
      </w:r>
      <w:r w:rsidR="008F5032" w:rsidRPr="00C40219">
        <w:rPr>
          <w:sz w:val="26"/>
          <w:szCs w:val="26"/>
        </w:rPr>
        <w:t>1</w:t>
      </w:r>
      <w:r w:rsidR="000C404E" w:rsidRPr="00C40219">
        <w:rPr>
          <w:sz w:val="26"/>
          <w:szCs w:val="26"/>
        </w:rPr>
        <w:t>2.201</w:t>
      </w:r>
      <w:r w:rsidRPr="00C40219">
        <w:rPr>
          <w:sz w:val="26"/>
          <w:szCs w:val="26"/>
        </w:rPr>
        <w:t>3</w:t>
      </w:r>
      <w:r w:rsidR="000C404E" w:rsidRPr="00C40219">
        <w:rPr>
          <w:sz w:val="26"/>
          <w:szCs w:val="26"/>
        </w:rPr>
        <w:t xml:space="preserve"> № </w:t>
      </w:r>
      <w:r w:rsidRPr="00C40219">
        <w:rPr>
          <w:sz w:val="26"/>
          <w:szCs w:val="26"/>
        </w:rPr>
        <w:t>1334</w:t>
      </w:r>
      <w:r w:rsidR="00DF6ABD" w:rsidRPr="00C40219">
        <w:rPr>
          <w:sz w:val="26"/>
          <w:szCs w:val="26"/>
        </w:rPr>
        <w:t xml:space="preserve"> утвержден состав единой комиссии.</w:t>
      </w:r>
    </w:p>
    <w:p w:rsidR="000C404E" w:rsidRPr="00C40219" w:rsidRDefault="000C404E" w:rsidP="000C404E">
      <w:pPr>
        <w:autoSpaceDE w:val="0"/>
        <w:ind w:firstLine="72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Как следует из материалов, представленных на рассмотрение жалобы, докуме</w:t>
      </w:r>
      <w:r w:rsidRPr="00C40219">
        <w:rPr>
          <w:sz w:val="26"/>
          <w:szCs w:val="26"/>
        </w:rPr>
        <w:t>н</w:t>
      </w:r>
      <w:r w:rsidRPr="00C40219">
        <w:rPr>
          <w:sz w:val="26"/>
          <w:szCs w:val="26"/>
        </w:rPr>
        <w:t xml:space="preserve">тация об электронном аукционе опубликована на официальном сайте </w:t>
      </w:r>
      <w:r w:rsidR="00654E9D" w:rsidRPr="00C40219">
        <w:rPr>
          <w:sz w:val="26"/>
          <w:szCs w:val="26"/>
        </w:rPr>
        <w:t>11</w:t>
      </w:r>
      <w:r w:rsidRPr="00C40219">
        <w:rPr>
          <w:sz w:val="26"/>
          <w:szCs w:val="26"/>
        </w:rPr>
        <w:t>.0</w:t>
      </w:r>
      <w:r w:rsidR="00654E9D" w:rsidRPr="00C40219">
        <w:rPr>
          <w:sz w:val="26"/>
          <w:szCs w:val="26"/>
        </w:rPr>
        <w:t>8</w:t>
      </w:r>
      <w:r w:rsidRPr="00C40219">
        <w:rPr>
          <w:sz w:val="26"/>
          <w:szCs w:val="26"/>
        </w:rPr>
        <w:t xml:space="preserve">.2014. В тот же день </w:t>
      </w:r>
      <w:r w:rsidR="006F74EA" w:rsidRPr="00C40219">
        <w:rPr>
          <w:sz w:val="26"/>
          <w:szCs w:val="26"/>
        </w:rPr>
        <w:t>уполномоченным органом</w:t>
      </w:r>
      <w:r w:rsidRPr="00C40219">
        <w:rPr>
          <w:sz w:val="26"/>
          <w:szCs w:val="26"/>
        </w:rPr>
        <w:t xml:space="preserve"> на официальном сайте </w:t>
      </w:r>
      <w:hyperlink r:id="rId9" w:history="1">
        <w:r w:rsidRPr="00C40219">
          <w:rPr>
            <w:rStyle w:val="a3"/>
            <w:sz w:val="26"/>
            <w:szCs w:val="26"/>
            <w:lang w:val="en-US"/>
          </w:rPr>
          <w:t>www</w:t>
        </w:r>
        <w:r w:rsidRPr="00C40219">
          <w:rPr>
            <w:rStyle w:val="a3"/>
            <w:sz w:val="26"/>
            <w:szCs w:val="26"/>
          </w:rPr>
          <w:t>.</w:t>
        </w:r>
        <w:proofErr w:type="spellStart"/>
        <w:r w:rsidRPr="00C40219">
          <w:rPr>
            <w:rStyle w:val="a3"/>
            <w:sz w:val="26"/>
            <w:szCs w:val="26"/>
            <w:lang w:val="en-US"/>
          </w:rPr>
          <w:t>zakupki</w:t>
        </w:r>
        <w:proofErr w:type="spellEnd"/>
        <w:r w:rsidRPr="00C40219">
          <w:rPr>
            <w:rStyle w:val="a3"/>
            <w:sz w:val="26"/>
            <w:szCs w:val="26"/>
          </w:rPr>
          <w:t>.</w:t>
        </w:r>
        <w:proofErr w:type="spellStart"/>
        <w:r w:rsidRPr="00C40219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C40219">
          <w:rPr>
            <w:rStyle w:val="a3"/>
            <w:sz w:val="26"/>
            <w:szCs w:val="26"/>
          </w:rPr>
          <w:t>.</w:t>
        </w:r>
        <w:proofErr w:type="spellStart"/>
        <w:r w:rsidRPr="00C4021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40219">
        <w:rPr>
          <w:sz w:val="26"/>
          <w:szCs w:val="26"/>
        </w:rPr>
        <w:t xml:space="preserve"> размещ</w:t>
      </w:r>
      <w:r w:rsidRPr="00C40219">
        <w:rPr>
          <w:sz w:val="26"/>
          <w:szCs w:val="26"/>
        </w:rPr>
        <w:t>е</w:t>
      </w:r>
      <w:r w:rsidRPr="00C40219">
        <w:rPr>
          <w:sz w:val="26"/>
          <w:szCs w:val="26"/>
        </w:rPr>
        <w:t>но извещение о проведении указанного электронного аукциона.</w:t>
      </w:r>
    </w:p>
    <w:p w:rsidR="008F5032" w:rsidRPr="00C40219" w:rsidRDefault="008F5032" w:rsidP="000C404E">
      <w:pPr>
        <w:autoSpaceDE w:val="0"/>
        <w:ind w:firstLine="72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Предметом электронного аукциона является </w:t>
      </w:r>
      <w:r w:rsidR="00654E9D" w:rsidRPr="00C40219">
        <w:rPr>
          <w:sz w:val="26"/>
          <w:szCs w:val="26"/>
        </w:rPr>
        <w:t>выполнение работ по кап</w:t>
      </w:r>
      <w:r w:rsidR="00654E9D" w:rsidRPr="00C40219">
        <w:rPr>
          <w:sz w:val="26"/>
          <w:szCs w:val="26"/>
        </w:rPr>
        <w:t>и</w:t>
      </w:r>
      <w:r w:rsidR="00654E9D" w:rsidRPr="00C40219">
        <w:rPr>
          <w:sz w:val="26"/>
          <w:szCs w:val="26"/>
        </w:rPr>
        <w:t xml:space="preserve">тальному ремонту 2-го этажа здания МБОУ ДОД детская музыкальная школа </w:t>
      </w:r>
      <w:proofErr w:type="spellStart"/>
      <w:r w:rsidR="00654E9D" w:rsidRPr="00C40219">
        <w:rPr>
          <w:sz w:val="26"/>
          <w:szCs w:val="26"/>
        </w:rPr>
        <w:t>Добровского</w:t>
      </w:r>
      <w:proofErr w:type="spellEnd"/>
      <w:r w:rsidR="00654E9D" w:rsidRPr="00C40219">
        <w:rPr>
          <w:sz w:val="26"/>
          <w:szCs w:val="26"/>
        </w:rPr>
        <w:t xml:space="preserve"> мун</w:t>
      </w:r>
      <w:r w:rsidR="00654E9D" w:rsidRPr="00C40219">
        <w:rPr>
          <w:sz w:val="26"/>
          <w:szCs w:val="26"/>
        </w:rPr>
        <w:t>и</w:t>
      </w:r>
      <w:r w:rsidR="00654E9D" w:rsidRPr="00C40219">
        <w:rPr>
          <w:sz w:val="26"/>
          <w:szCs w:val="26"/>
        </w:rPr>
        <w:t>ципального района Липецкой области</w:t>
      </w:r>
      <w:r w:rsidRPr="00C40219">
        <w:rPr>
          <w:sz w:val="26"/>
          <w:szCs w:val="26"/>
        </w:rPr>
        <w:t>.</w:t>
      </w:r>
    </w:p>
    <w:p w:rsidR="00B03B3E" w:rsidRPr="00C40219" w:rsidRDefault="00F75045" w:rsidP="00B03B3E">
      <w:pPr>
        <w:autoSpaceDE w:val="0"/>
        <w:ind w:firstLine="72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В соответствии с ч. 2 ст. 52 Градостроительного кодекса Российской Федерации </w:t>
      </w:r>
      <w:hyperlink r:id="rId10" w:history="1">
        <w:r w:rsidRPr="00C40219">
          <w:rPr>
            <w:rStyle w:val="a5"/>
            <w:b w:val="0"/>
            <w:color w:val="000000" w:themeColor="text1"/>
            <w:sz w:val="26"/>
            <w:szCs w:val="26"/>
            <w:u w:val="none"/>
          </w:rPr>
          <w:t>виды работ</w:t>
        </w:r>
      </w:hyperlink>
      <w:r w:rsidRPr="00C40219">
        <w:rPr>
          <w:sz w:val="26"/>
          <w:szCs w:val="26"/>
        </w:rPr>
        <w:t xml:space="preserve"> по строительству, реконструкции, капитальному ремонту объектов кап</w:t>
      </w:r>
      <w:r w:rsidRPr="00C40219">
        <w:rPr>
          <w:sz w:val="26"/>
          <w:szCs w:val="26"/>
        </w:rPr>
        <w:t>и</w:t>
      </w:r>
      <w:r w:rsidRPr="00C40219">
        <w:rPr>
          <w:sz w:val="26"/>
          <w:szCs w:val="26"/>
        </w:rPr>
        <w:t>тального строительства, которые оказывают влияние на безопасность объектов кап</w:t>
      </w:r>
      <w:r w:rsidRPr="00C40219">
        <w:rPr>
          <w:sz w:val="26"/>
          <w:szCs w:val="26"/>
        </w:rPr>
        <w:t>и</w:t>
      </w:r>
      <w:r w:rsidRPr="00C40219">
        <w:rPr>
          <w:sz w:val="26"/>
          <w:szCs w:val="26"/>
        </w:rPr>
        <w:t>тального строительства, должны выполняться только индивидуальными предприним</w:t>
      </w:r>
      <w:r w:rsidRPr="00C40219">
        <w:rPr>
          <w:sz w:val="26"/>
          <w:szCs w:val="26"/>
        </w:rPr>
        <w:t>а</w:t>
      </w:r>
      <w:r w:rsidRPr="00C40219">
        <w:rPr>
          <w:sz w:val="26"/>
          <w:szCs w:val="26"/>
        </w:rPr>
        <w:t>телями или юридическими лицами, имеющими выданные саморегулируемой организ</w:t>
      </w:r>
      <w:r w:rsidRPr="00C40219">
        <w:rPr>
          <w:sz w:val="26"/>
          <w:szCs w:val="26"/>
        </w:rPr>
        <w:t>а</w:t>
      </w:r>
      <w:r w:rsidRPr="00C40219">
        <w:rPr>
          <w:sz w:val="26"/>
          <w:szCs w:val="26"/>
        </w:rPr>
        <w:t>цией свидетельства о допуске к таким видам работ. Иные виды работ по строительству, реконструкции, капитальному ремонту объектов капитального строительства могут в</w:t>
      </w:r>
      <w:r w:rsidRPr="00C40219">
        <w:rPr>
          <w:sz w:val="26"/>
          <w:szCs w:val="26"/>
        </w:rPr>
        <w:t>ы</w:t>
      </w:r>
      <w:r w:rsidRPr="00C40219">
        <w:rPr>
          <w:sz w:val="26"/>
          <w:szCs w:val="26"/>
        </w:rPr>
        <w:t>полняться любыми физическими или юридическими лицами.</w:t>
      </w:r>
    </w:p>
    <w:p w:rsidR="00B03B3E" w:rsidRPr="00C40219" w:rsidRDefault="00B03B3E" w:rsidP="00B03B3E">
      <w:pPr>
        <w:autoSpaceDE w:val="0"/>
        <w:ind w:firstLine="72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Требования к содержанию и составу заявки на участие в аукционе в эле</w:t>
      </w:r>
      <w:r w:rsidRPr="00C40219">
        <w:rPr>
          <w:sz w:val="26"/>
          <w:szCs w:val="26"/>
        </w:rPr>
        <w:t>к</w:t>
      </w:r>
      <w:r w:rsidRPr="00C40219">
        <w:rPr>
          <w:sz w:val="26"/>
          <w:szCs w:val="26"/>
        </w:rPr>
        <w:t>тронной форме установлены пункт</w:t>
      </w:r>
      <w:r w:rsidR="00BB0119" w:rsidRPr="00C40219">
        <w:rPr>
          <w:sz w:val="26"/>
          <w:szCs w:val="26"/>
        </w:rPr>
        <w:t>ом</w:t>
      </w:r>
      <w:r w:rsidRPr="00C40219">
        <w:rPr>
          <w:sz w:val="26"/>
          <w:szCs w:val="26"/>
        </w:rPr>
        <w:t xml:space="preserve"> </w:t>
      </w:r>
      <w:r w:rsidR="00BB0119" w:rsidRPr="00C40219">
        <w:rPr>
          <w:sz w:val="26"/>
          <w:szCs w:val="26"/>
        </w:rPr>
        <w:t>17</w:t>
      </w:r>
      <w:r w:rsidRPr="00C40219">
        <w:rPr>
          <w:sz w:val="26"/>
          <w:szCs w:val="26"/>
        </w:rPr>
        <w:t xml:space="preserve"> </w:t>
      </w:r>
      <w:r w:rsidR="00BB0119" w:rsidRPr="00C40219">
        <w:rPr>
          <w:sz w:val="26"/>
          <w:szCs w:val="26"/>
        </w:rPr>
        <w:t>Информационной карты</w:t>
      </w:r>
      <w:r w:rsidRPr="00C40219">
        <w:rPr>
          <w:sz w:val="26"/>
          <w:szCs w:val="26"/>
        </w:rPr>
        <w:t xml:space="preserve"> электронного аукциона.</w:t>
      </w:r>
    </w:p>
    <w:p w:rsidR="00B03B3E" w:rsidRPr="00C40219" w:rsidRDefault="00B03B3E" w:rsidP="00B03B3E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C40219">
        <w:rPr>
          <w:sz w:val="26"/>
          <w:szCs w:val="26"/>
        </w:rPr>
        <w:t xml:space="preserve">В соответствии с п. </w:t>
      </w:r>
      <w:r w:rsidR="00BB0119" w:rsidRPr="00C40219">
        <w:rPr>
          <w:sz w:val="26"/>
          <w:szCs w:val="26"/>
        </w:rPr>
        <w:t>17</w:t>
      </w:r>
      <w:r w:rsidRPr="00C40219">
        <w:rPr>
          <w:sz w:val="26"/>
          <w:szCs w:val="26"/>
        </w:rPr>
        <w:t xml:space="preserve"> </w:t>
      </w:r>
      <w:r w:rsidR="00BB0119" w:rsidRPr="00C40219">
        <w:rPr>
          <w:sz w:val="26"/>
          <w:szCs w:val="26"/>
        </w:rPr>
        <w:t>Информационной карты</w:t>
      </w:r>
      <w:r w:rsidRPr="00C40219">
        <w:rPr>
          <w:sz w:val="26"/>
          <w:szCs w:val="26"/>
        </w:rPr>
        <w:t xml:space="preserve"> вторая часть заявки должна с</w:t>
      </w:r>
      <w:r w:rsidRPr="00C40219">
        <w:rPr>
          <w:sz w:val="26"/>
          <w:szCs w:val="26"/>
        </w:rPr>
        <w:t>о</w:t>
      </w:r>
      <w:r w:rsidRPr="00C40219">
        <w:rPr>
          <w:sz w:val="26"/>
          <w:szCs w:val="26"/>
        </w:rPr>
        <w:t xml:space="preserve">держать, в том числе, </w:t>
      </w:r>
      <w:r w:rsidRPr="00C40219">
        <w:rPr>
          <w:color w:val="000000"/>
          <w:sz w:val="26"/>
          <w:szCs w:val="26"/>
          <w:shd w:val="clear" w:color="auto" w:fill="FFFFFF"/>
        </w:rPr>
        <w:t xml:space="preserve">документы, подтверждающие соответствие участника </w:t>
      </w:r>
      <w:r w:rsidR="00BB0119" w:rsidRPr="00C40219">
        <w:rPr>
          <w:color w:val="000000"/>
          <w:sz w:val="26"/>
          <w:szCs w:val="26"/>
          <w:shd w:val="clear" w:color="auto" w:fill="FFFFFF"/>
        </w:rPr>
        <w:t xml:space="preserve">такого </w:t>
      </w:r>
      <w:r w:rsidRPr="00C40219">
        <w:rPr>
          <w:color w:val="000000"/>
          <w:sz w:val="26"/>
          <w:szCs w:val="26"/>
          <w:shd w:val="clear" w:color="auto" w:fill="FFFFFF"/>
        </w:rPr>
        <w:t>ау</w:t>
      </w:r>
      <w:r w:rsidRPr="00C40219">
        <w:rPr>
          <w:color w:val="000000"/>
          <w:sz w:val="26"/>
          <w:szCs w:val="26"/>
          <w:shd w:val="clear" w:color="auto" w:fill="FFFFFF"/>
        </w:rPr>
        <w:t>к</w:t>
      </w:r>
      <w:r w:rsidRPr="00C40219">
        <w:rPr>
          <w:color w:val="000000"/>
          <w:sz w:val="26"/>
          <w:szCs w:val="26"/>
          <w:shd w:val="clear" w:color="auto" w:fill="FFFFFF"/>
        </w:rPr>
        <w:t xml:space="preserve">циона требованиям, установленным </w:t>
      </w:r>
      <w:proofErr w:type="spellStart"/>
      <w:r w:rsidR="00BB0119" w:rsidRPr="00C40219">
        <w:rPr>
          <w:color w:val="000000"/>
          <w:sz w:val="26"/>
          <w:szCs w:val="26"/>
          <w:shd w:val="clear" w:color="auto" w:fill="FFFFFF"/>
        </w:rPr>
        <w:t>п.п</w:t>
      </w:r>
      <w:proofErr w:type="spellEnd"/>
      <w:r w:rsidR="00BB0119" w:rsidRPr="00C40219">
        <w:rPr>
          <w:color w:val="000000"/>
          <w:sz w:val="26"/>
          <w:szCs w:val="26"/>
          <w:shd w:val="clear" w:color="auto" w:fill="FFFFFF"/>
        </w:rPr>
        <w:t>. 1, 2 п. 15 аукционной докуме</w:t>
      </w:r>
      <w:r w:rsidR="00BB0119" w:rsidRPr="00C40219">
        <w:rPr>
          <w:color w:val="000000"/>
          <w:sz w:val="26"/>
          <w:szCs w:val="26"/>
          <w:shd w:val="clear" w:color="auto" w:fill="FFFFFF"/>
        </w:rPr>
        <w:t>н</w:t>
      </w:r>
      <w:r w:rsidR="00BB0119" w:rsidRPr="00C40219">
        <w:rPr>
          <w:color w:val="000000"/>
          <w:sz w:val="26"/>
          <w:szCs w:val="26"/>
          <w:shd w:val="clear" w:color="auto" w:fill="FFFFFF"/>
        </w:rPr>
        <w:t>тации, или копии этих документов, а также декларация о соответствии участника такого аукциона треб</w:t>
      </w:r>
      <w:r w:rsidR="00BB0119" w:rsidRPr="00C40219">
        <w:rPr>
          <w:color w:val="000000"/>
          <w:sz w:val="26"/>
          <w:szCs w:val="26"/>
          <w:shd w:val="clear" w:color="auto" w:fill="FFFFFF"/>
        </w:rPr>
        <w:t>о</w:t>
      </w:r>
      <w:r w:rsidR="00BB0119" w:rsidRPr="00C40219">
        <w:rPr>
          <w:color w:val="000000"/>
          <w:sz w:val="26"/>
          <w:szCs w:val="26"/>
          <w:shd w:val="clear" w:color="auto" w:fill="FFFFFF"/>
        </w:rPr>
        <w:t xml:space="preserve">ваниям, установленным </w:t>
      </w:r>
      <w:proofErr w:type="spellStart"/>
      <w:r w:rsidR="00BB0119" w:rsidRPr="00C40219">
        <w:rPr>
          <w:color w:val="000000"/>
          <w:sz w:val="26"/>
          <w:szCs w:val="26"/>
          <w:shd w:val="clear" w:color="auto" w:fill="FFFFFF"/>
        </w:rPr>
        <w:t>п.п</w:t>
      </w:r>
      <w:proofErr w:type="spellEnd"/>
      <w:r w:rsidR="00BB0119" w:rsidRPr="00C40219">
        <w:rPr>
          <w:color w:val="000000"/>
          <w:sz w:val="26"/>
          <w:szCs w:val="26"/>
          <w:shd w:val="clear" w:color="auto" w:fill="FFFFFF"/>
        </w:rPr>
        <w:t>. 3-7 п. 15 аукционной документации, а также копию свид</w:t>
      </w:r>
      <w:r w:rsidR="00BB0119" w:rsidRPr="00C40219">
        <w:rPr>
          <w:color w:val="000000"/>
          <w:sz w:val="26"/>
          <w:szCs w:val="26"/>
          <w:shd w:val="clear" w:color="auto" w:fill="FFFFFF"/>
        </w:rPr>
        <w:t>е</w:t>
      </w:r>
      <w:r w:rsidR="00BB0119" w:rsidRPr="00C40219">
        <w:rPr>
          <w:color w:val="000000"/>
          <w:sz w:val="26"/>
          <w:szCs w:val="26"/>
          <w:shd w:val="clear" w:color="auto" w:fill="FFFFFF"/>
        </w:rPr>
        <w:t>тельства СРО о допуске к</w:t>
      </w:r>
      <w:proofErr w:type="gramEnd"/>
      <w:r w:rsidR="00BB0119" w:rsidRPr="00C40219">
        <w:rPr>
          <w:color w:val="000000"/>
          <w:sz w:val="26"/>
          <w:szCs w:val="26"/>
          <w:shd w:val="clear" w:color="auto" w:fill="FFFFFF"/>
        </w:rPr>
        <w:t xml:space="preserve"> определенному виду или видам работ</w:t>
      </w:r>
      <w:r w:rsidRPr="00C40219">
        <w:rPr>
          <w:sz w:val="26"/>
          <w:szCs w:val="26"/>
        </w:rPr>
        <w:t>.</w:t>
      </w:r>
    </w:p>
    <w:p w:rsidR="008F5032" w:rsidRPr="00C40219" w:rsidRDefault="005512DC" w:rsidP="000C404E">
      <w:pPr>
        <w:autoSpaceDE w:val="0"/>
        <w:ind w:firstLine="72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Согласно протоколу подведения итогов аукциона в электронной форме от </w:t>
      </w:r>
      <w:r w:rsidR="0000114B" w:rsidRPr="00C40219">
        <w:rPr>
          <w:sz w:val="26"/>
          <w:szCs w:val="26"/>
        </w:rPr>
        <w:t>04</w:t>
      </w:r>
      <w:r w:rsidRPr="00C40219">
        <w:rPr>
          <w:sz w:val="26"/>
          <w:szCs w:val="26"/>
        </w:rPr>
        <w:t>.0</w:t>
      </w:r>
      <w:r w:rsidR="0000114B" w:rsidRPr="00C40219">
        <w:rPr>
          <w:sz w:val="26"/>
          <w:szCs w:val="26"/>
        </w:rPr>
        <w:t>9</w:t>
      </w:r>
      <w:r w:rsidRPr="00C40219">
        <w:rPr>
          <w:sz w:val="26"/>
          <w:szCs w:val="26"/>
        </w:rPr>
        <w:t xml:space="preserve">.2014 № </w:t>
      </w:r>
      <w:r w:rsidR="0000114B" w:rsidRPr="00C40219">
        <w:rPr>
          <w:sz w:val="26"/>
          <w:szCs w:val="26"/>
        </w:rPr>
        <w:t>0146300006014000075</w:t>
      </w:r>
      <w:r w:rsidRPr="00C40219">
        <w:rPr>
          <w:sz w:val="26"/>
          <w:szCs w:val="26"/>
        </w:rPr>
        <w:t xml:space="preserve">-3 </w:t>
      </w:r>
      <w:r w:rsidR="008C7302" w:rsidRPr="00C40219">
        <w:rPr>
          <w:sz w:val="26"/>
          <w:szCs w:val="26"/>
        </w:rPr>
        <w:t xml:space="preserve">заявки на участие в аукционе с </w:t>
      </w:r>
      <w:r w:rsidR="0000114B" w:rsidRPr="00C40219">
        <w:rPr>
          <w:sz w:val="26"/>
          <w:szCs w:val="26"/>
        </w:rPr>
        <w:t>защищенными</w:t>
      </w:r>
      <w:r w:rsidR="008C7302" w:rsidRPr="00C40219">
        <w:rPr>
          <w:sz w:val="26"/>
          <w:szCs w:val="26"/>
        </w:rPr>
        <w:t xml:space="preserve"> </w:t>
      </w:r>
      <w:r w:rsidR="008C7302" w:rsidRPr="00C40219">
        <w:rPr>
          <w:sz w:val="26"/>
          <w:szCs w:val="26"/>
        </w:rPr>
        <w:lastRenderedPageBreak/>
        <w:t xml:space="preserve">номерами </w:t>
      </w:r>
      <w:r w:rsidR="0000114B" w:rsidRPr="00C40219">
        <w:rPr>
          <w:sz w:val="26"/>
          <w:szCs w:val="26"/>
        </w:rPr>
        <w:t>8574782, 8582200, 8584762, 8577391</w:t>
      </w:r>
      <w:r w:rsidR="008C7302" w:rsidRPr="00C40219">
        <w:rPr>
          <w:sz w:val="26"/>
          <w:szCs w:val="26"/>
        </w:rPr>
        <w:t xml:space="preserve"> признаны единой комиссией </w:t>
      </w:r>
      <w:r w:rsidR="0000114B" w:rsidRPr="00C40219">
        <w:rPr>
          <w:sz w:val="26"/>
          <w:szCs w:val="26"/>
        </w:rPr>
        <w:t>уполном</w:t>
      </w:r>
      <w:r w:rsidR="0000114B" w:rsidRPr="00C40219">
        <w:rPr>
          <w:sz w:val="26"/>
          <w:szCs w:val="26"/>
        </w:rPr>
        <w:t>о</w:t>
      </w:r>
      <w:r w:rsidR="0000114B" w:rsidRPr="00C40219">
        <w:rPr>
          <w:sz w:val="26"/>
          <w:szCs w:val="26"/>
        </w:rPr>
        <w:t>ченного органа</w:t>
      </w:r>
      <w:r w:rsidR="008C7302" w:rsidRPr="00C40219">
        <w:rPr>
          <w:sz w:val="26"/>
          <w:szCs w:val="26"/>
        </w:rPr>
        <w:t xml:space="preserve"> соответствующими требованиям аукционной докуме</w:t>
      </w:r>
      <w:r w:rsidR="008C7302" w:rsidRPr="00C40219">
        <w:rPr>
          <w:sz w:val="26"/>
          <w:szCs w:val="26"/>
        </w:rPr>
        <w:t>н</w:t>
      </w:r>
      <w:r w:rsidR="008C7302" w:rsidRPr="00C40219">
        <w:rPr>
          <w:sz w:val="26"/>
          <w:szCs w:val="26"/>
        </w:rPr>
        <w:t xml:space="preserve">тации. </w:t>
      </w:r>
      <w:proofErr w:type="gramStart"/>
      <w:r w:rsidR="008C7302" w:rsidRPr="00C40219">
        <w:rPr>
          <w:sz w:val="26"/>
          <w:szCs w:val="26"/>
        </w:rPr>
        <w:t xml:space="preserve">Заявка с </w:t>
      </w:r>
      <w:r w:rsidR="0000114B" w:rsidRPr="00C40219">
        <w:rPr>
          <w:sz w:val="26"/>
          <w:szCs w:val="26"/>
        </w:rPr>
        <w:t>защищенным</w:t>
      </w:r>
      <w:r w:rsidR="008C7302" w:rsidRPr="00C40219">
        <w:rPr>
          <w:sz w:val="26"/>
          <w:szCs w:val="26"/>
        </w:rPr>
        <w:t xml:space="preserve"> номером </w:t>
      </w:r>
      <w:r w:rsidR="0000114B" w:rsidRPr="00C40219">
        <w:rPr>
          <w:sz w:val="26"/>
          <w:szCs w:val="26"/>
        </w:rPr>
        <w:t>8561054</w:t>
      </w:r>
      <w:r w:rsidR="008C7302" w:rsidRPr="00C40219">
        <w:rPr>
          <w:sz w:val="26"/>
          <w:szCs w:val="26"/>
        </w:rPr>
        <w:t xml:space="preserve"> (</w:t>
      </w:r>
      <w:r w:rsidR="0000114B" w:rsidRPr="00C40219">
        <w:rPr>
          <w:sz w:val="26"/>
          <w:szCs w:val="26"/>
        </w:rPr>
        <w:t>СПК</w:t>
      </w:r>
      <w:r w:rsidR="008C7302" w:rsidRPr="00C40219">
        <w:rPr>
          <w:sz w:val="26"/>
          <w:szCs w:val="26"/>
        </w:rPr>
        <w:t xml:space="preserve"> </w:t>
      </w:r>
      <w:r w:rsidR="008C7302" w:rsidRPr="00C40219">
        <w:rPr>
          <w:color w:val="000000"/>
          <w:sz w:val="26"/>
          <w:szCs w:val="26"/>
        </w:rPr>
        <w:t>«</w:t>
      </w:r>
      <w:r w:rsidR="0000114B" w:rsidRPr="00C40219">
        <w:rPr>
          <w:color w:val="000000"/>
          <w:sz w:val="26"/>
          <w:szCs w:val="26"/>
        </w:rPr>
        <w:t>Город Мастеров</w:t>
      </w:r>
      <w:r w:rsidR="008C7302" w:rsidRPr="00C40219">
        <w:rPr>
          <w:color w:val="000000"/>
          <w:sz w:val="26"/>
          <w:szCs w:val="26"/>
        </w:rPr>
        <w:t>») призн</w:t>
      </w:r>
      <w:r w:rsidR="008C7302" w:rsidRPr="00C40219">
        <w:rPr>
          <w:color w:val="000000"/>
          <w:sz w:val="26"/>
          <w:szCs w:val="26"/>
        </w:rPr>
        <w:t>а</w:t>
      </w:r>
      <w:r w:rsidR="008C7302" w:rsidRPr="00C40219">
        <w:rPr>
          <w:color w:val="000000"/>
          <w:sz w:val="26"/>
          <w:szCs w:val="26"/>
        </w:rPr>
        <w:t xml:space="preserve">на единой комиссией </w:t>
      </w:r>
      <w:r w:rsidR="0000114B" w:rsidRPr="00C40219">
        <w:rPr>
          <w:color w:val="000000"/>
          <w:sz w:val="26"/>
          <w:szCs w:val="26"/>
        </w:rPr>
        <w:t xml:space="preserve">уполномоченного органа </w:t>
      </w:r>
      <w:r w:rsidR="008C7302" w:rsidRPr="00C40219">
        <w:rPr>
          <w:color w:val="000000"/>
          <w:sz w:val="26"/>
          <w:szCs w:val="26"/>
        </w:rPr>
        <w:t xml:space="preserve">не соответствующей </w:t>
      </w:r>
      <w:r w:rsidR="0000114B" w:rsidRPr="00C40219">
        <w:rPr>
          <w:color w:val="000000"/>
          <w:sz w:val="26"/>
          <w:szCs w:val="26"/>
        </w:rPr>
        <w:t>требованиям аукционной документации</w:t>
      </w:r>
      <w:r w:rsidR="008C7302" w:rsidRPr="00C40219">
        <w:rPr>
          <w:color w:val="000000"/>
          <w:sz w:val="26"/>
          <w:szCs w:val="26"/>
        </w:rPr>
        <w:t xml:space="preserve">, а именно, </w:t>
      </w:r>
      <w:r w:rsidR="00571B37" w:rsidRPr="00C40219">
        <w:rPr>
          <w:color w:val="000000"/>
          <w:sz w:val="26"/>
          <w:szCs w:val="26"/>
        </w:rPr>
        <w:t xml:space="preserve">участник </w:t>
      </w:r>
      <w:r w:rsidR="008C7302" w:rsidRPr="00C40219">
        <w:rPr>
          <w:color w:val="000000"/>
          <w:sz w:val="26"/>
          <w:szCs w:val="26"/>
        </w:rPr>
        <w:t>в</w:t>
      </w:r>
      <w:r w:rsidR="0000114B" w:rsidRPr="00C40219">
        <w:rPr>
          <w:color w:val="000000"/>
          <w:sz w:val="26"/>
          <w:szCs w:val="26"/>
        </w:rPr>
        <w:t>о второй части</w:t>
      </w:r>
      <w:r w:rsidR="008C7302" w:rsidRPr="00C40219">
        <w:rPr>
          <w:color w:val="000000"/>
          <w:sz w:val="26"/>
          <w:szCs w:val="26"/>
        </w:rPr>
        <w:t xml:space="preserve"> заявк</w:t>
      </w:r>
      <w:r w:rsidR="0000114B" w:rsidRPr="00C40219">
        <w:rPr>
          <w:color w:val="000000"/>
          <w:sz w:val="26"/>
          <w:szCs w:val="26"/>
        </w:rPr>
        <w:t>и</w:t>
      </w:r>
      <w:r w:rsidR="008C7302" w:rsidRPr="00C40219">
        <w:rPr>
          <w:color w:val="000000"/>
          <w:sz w:val="26"/>
          <w:szCs w:val="26"/>
        </w:rPr>
        <w:t xml:space="preserve"> </w:t>
      </w:r>
      <w:r w:rsidR="00571B37" w:rsidRPr="00C40219">
        <w:rPr>
          <w:color w:val="000000"/>
          <w:sz w:val="26"/>
          <w:szCs w:val="26"/>
        </w:rPr>
        <w:t>не представлены документы, подтвержда</w:t>
      </w:r>
      <w:r w:rsidR="00571B37" w:rsidRPr="00C40219">
        <w:rPr>
          <w:color w:val="000000"/>
          <w:sz w:val="26"/>
          <w:szCs w:val="26"/>
        </w:rPr>
        <w:t>ю</w:t>
      </w:r>
      <w:r w:rsidR="00571B37" w:rsidRPr="00C40219">
        <w:rPr>
          <w:color w:val="000000"/>
          <w:sz w:val="26"/>
          <w:szCs w:val="26"/>
        </w:rPr>
        <w:t>щие его соответствие требованиям, установленным к лицам, осуществляемым выполн</w:t>
      </w:r>
      <w:r w:rsidR="00571B37" w:rsidRPr="00C40219">
        <w:rPr>
          <w:color w:val="000000"/>
          <w:sz w:val="26"/>
          <w:szCs w:val="26"/>
        </w:rPr>
        <w:t>е</w:t>
      </w:r>
      <w:r w:rsidR="00571B37" w:rsidRPr="00C40219">
        <w:rPr>
          <w:color w:val="000000"/>
          <w:sz w:val="26"/>
          <w:szCs w:val="26"/>
        </w:rPr>
        <w:t>ние работ, являющихся объектом закупки (свидетельство СРО о допуске к определе</w:t>
      </w:r>
      <w:r w:rsidR="00571B37" w:rsidRPr="00C40219">
        <w:rPr>
          <w:color w:val="000000"/>
          <w:sz w:val="26"/>
          <w:szCs w:val="26"/>
        </w:rPr>
        <w:t>н</w:t>
      </w:r>
      <w:r w:rsidR="00571B37" w:rsidRPr="00C40219">
        <w:rPr>
          <w:color w:val="000000"/>
          <w:sz w:val="26"/>
          <w:szCs w:val="26"/>
        </w:rPr>
        <w:t>ному виду или видам работ, которые оказывают влияние на безопасность объектов к</w:t>
      </w:r>
      <w:r w:rsidR="00571B37" w:rsidRPr="00C40219">
        <w:rPr>
          <w:color w:val="000000"/>
          <w:sz w:val="26"/>
          <w:szCs w:val="26"/>
        </w:rPr>
        <w:t>а</w:t>
      </w:r>
      <w:r w:rsidR="00571B37" w:rsidRPr="00C40219">
        <w:rPr>
          <w:color w:val="000000"/>
          <w:sz w:val="26"/>
          <w:szCs w:val="26"/>
        </w:rPr>
        <w:t>питального строительства), а</w:t>
      </w:r>
      <w:proofErr w:type="gramEnd"/>
      <w:r w:rsidR="00571B37" w:rsidRPr="00C40219">
        <w:rPr>
          <w:color w:val="000000"/>
          <w:sz w:val="26"/>
          <w:szCs w:val="26"/>
        </w:rPr>
        <w:t xml:space="preserve"> также декларацию о соответствии участника требованиям, установленным п. 3-9 ч. 1 ст. 31 Закона о контрактной системе</w:t>
      </w:r>
      <w:r w:rsidR="005A2846" w:rsidRPr="00C40219">
        <w:rPr>
          <w:color w:val="000000"/>
          <w:sz w:val="26"/>
          <w:szCs w:val="26"/>
        </w:rPr>
        <w:t>.</w:t>
      </w:r>
    </w:p>
    <w:p w:rsidR="005A2846" w:rsidRPr="00C40219" w:rsidRDefault="00BD76A6" w:rsidP="005A28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0219">
        <w:rPr>
          <w:color w:val="000000" w:themeColor="text1"/>
          <w:sz w:val="26"/>
          <w:szCs w:val="26"/>
        </w:rPr>
        <w:tab/>
      </w:r>
      <w:r w:rsidR="005A2846" w:rsidRPr="00C40219">
        <w:rPr>
          <w:color w:val="000000" w:themeColor="text1"/>
          <w:sz w:val="26"/>
          <w:szCs w:val="26"/>
        </w:rPr>
        <w:t xml:space="preserve">Частью 6 статьи 69 Закона о контрактной системе установлено, что </w:t>
      </w:r>
      <w:r w:rsidR="005A2846" w:rsidRPr="00C40219">
        <w:rPr>
          <w:sz w:val="26"/>
          <w:szCs w:val="26"/>
        </w:rPr>
        <w:t>заявка на уч</w:t>
      </w:r>
      <w:r w:rsidR="005A2846" w:rsidRPr="00C40219">
        <w:rPr>
          <w:sz w:val="26"/>
          <w:szCs w:val="26"/>
        </w:rPr>
        <w:t>а</w:t>
      </w:r>
      <w:r w:rsidR="005A2846" w:rsidRPr="00C40219">
        <w:rPr>
          <w:sz w:val="26"/>
          <w:szCs w:val="26"/>
        </w:rPr>
        <w:t>стие в электронном аукционе признается не соответствующей требованиям, устано</w:t>
      </w:r>
      <w:r w:rsidR="005A2846" w:rsidRPr="00C40219">
        <w:rPr>
          <w:sz w:val="26"/>
          <w:szCs w:val="26"/>
        </w:rPr>
        <w:t>в</w:t>
      </w:r>
      <w:r w:rsidR="005A2846" w:rsidRPr="00C40219">
        <w:rPr>
          <w:sz w:val="26"/>
          <w:szCs w:val="26"/>
        </w:rPr>
        <w:t>ленным документацией о таком аукционе, в случае:</w:t>
      </w:r>
    </w:p>
    <w:p w:rsidR="005A2846" w:rsidRPr="00C40219" w:rsidRDefault="005A2846" w:rsidP="005A28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1397"/>
      <w:bookmarkEnd w:id="0"/>
      <w:proofErr w:type="gramStart"/>
      <w:r w:rsidRPr="00C40219">
        <w:rPr>
          <w:sz w:val="26"/>
          <w:szCs w:val="26"/>
        </w:rPr>
        <w:t xml:space="preserve">1) непредставления документов и информации, которые предусмотрены </w:t>
      </w:r>
      <w:hyperlink w:anchor="Par1222" w:history="1">
        <w:r w:rsidRPr="00C40219">
          <w:rPr>
            <w:color w:val="0000FF"/>
            <w:sz w:val="26"/>
            <w:szCs w:val="26"/>
          </w:rPr>
          <w:t>пунктами 1</w:t>
        </w:r>
      </w:hyperlink>
      <w:r w:rsidRPr="00C40219">
        <w:rPr>
          <w:sz w:val="26"/>
          <w:szCs w:val="26"/>
        </w:rPr>
        <w:t xml:space="preserve">, </w:t>
      </w:r>
      <w:hyperlink w:anchor="Par1224" w:history="1">
        <w:r w:rsidRPr="00C40219">
          <w:rPr>
            <w:color w:val="0000FF"/>
            <w:sz w:val="26"/>
            <w:szCs w:val="26"/>
          </w:rPr>
          <w:t>3</w:t>
        </w:r>
      </w:hyperlink>
      <w:r w:rsidRPr="00C40219">
        <w:rPr>
          <w:sz w:val="26"/>
          <w:szCs w:val="26"/>
        </w:rPr>
        <w:t xml:space="preserve"> - </w:t>
      </w:r>
      <w:hyperlink w:anchor="Par1226" w:history="1">
        <w:r w:rsidRPr="00C40219">
          <w:rPr>
            <w:color w:val="0000FF"/>
            <w:sz w:val="26"/>
            <w:szCs w:val="26"/>
          </w:rPr>
          <w:t>5</w:t>
        </w:r>
      </w:hyperlink>
      <w:r w:rsidRPr="00C40219">
        <w:rPr>
          <w:sz w:val="26"/>
          <w:szCs w:val="26"/>
        </w:rPr>
        <w:t xml:space="preserve">, </w:t>
      </w:r>
      <w:hyperlink w:anchor="Par1228" w:history="1">
        <w:r w:rsidRPr="00C40219">
          <w:rPr>
            <w:color w:val="0000FF"/>
            <w:sz w:val="26"/>
            <w:szCs w:val="26"/>
          </w:rPr>
          <w:t>7</w:t>
        </w:r>
      </w:hyperlink>
      <w:r w:rsidRPr="00C40219">
        <w:rPr>
          <w:sz w:val="26"/>
          <w:szCs w:val="26"/>
        </w:rPr>
        <w:t xml:space="preserve"> и </w:t>
      </w:r>
      <w:hyperlink w:anchor="Par1229" w:history="1">
        <w:r w:rsidRPr="00C40219">
          <w:rPr>
            <w:color w:val="0000FF"/>
            <w:sz w:val="26"/>
            <w:szCs w:val="26"/>
          </w:rPr>
          <w:t>8 части 2 статьи 62</w:t>
        </w:r>
      </w:hyperlink>
      <w:r w:rsidRPr="00C40219">
        <w:rPr>
          <w:sz w:val="26"/>
          <w:szCs w:val="26"/>
        </w:rPr>
        <w:t xml:space="preserve">, </w:t>
      </w:r>
      <w:hyperlink w:anchor="Par1293" w:history="1">
        <w:r w:rsidRPr="00C40219">
          <w:rPr>
            <w:color w:val="0000FF"/>
            <w:sz w:val="26"/>
            <w:szCs w:val="26"/>
          </w:rPr>
          <w:t>частями 3</w:t>
        </w:r>
      </w:hyperlink>
      <w:r w:rsidRPr="00C40219">
        <w:rPr>
          <w:sz w:val="26"/>
          <w:szCs w:val="26"/>
        </w:rPr>
        <w:t xml:space="preserve"> и </w:t>
      </w:r>
      <w:hyperlink w:anchor="Par1306" w:history="1">
        <w:r w:rsidRPr="00C40219">
          <w:rPr>
            <w:color w:val="0000FF"/>
            <w:sz w:val="26"/>
            <w:szCs w:val="26"/>
          </w:rPr>
          <w:t>5 статьи 66</w:t>
        </w:r>
      </w:hyperlink>
      <w:r w:rsidRPr="00C40219">
        <w:rPr>
          <w:sz w:val="26"/>
          <w:szCs w:val="26"/>
        </w:rPr>
        <w:t xml:space="preserve"> настоящего Федерального зак</w:t>
      </w:r>
      <w:r w:rsidRPr="00C40219">
        <w:rPr>
          <w:sz w:val="26"/>
          <w:szCs w:val="26"/>
        </w:rPr>
        <w:t>о</w:t>
      </w:r>
      <w:r w:rsidRPr="00C40219">
        <w:rPr>
          <w:sz w:val="26"/>
          <w:szCs w:val="26"/>
        </w:rPr>
        <w:t>на, несоответствия указанных документов и информации треб</w:t>
      </w:r>
      <w:r w:rsidRPr="00C40219">
        <w:rPr>
          <w:sz w:val="26"/>
          <w:szCs w:val="26"/>
        </w:rPr>
        <w:t>о</w:t>
      </w:r>
      <w:r w:rsidRPr="00C40219">
        <w:rPr>
          <w:sz w:val="26"/>
          <w:szCs w:val="26"/>
        </w:rPr>
        <w:t>ваниям, установленным документацией о таком аукционе, наличия в указанных документах недостоверной и</w:t>
      </w:r>
      <w:r w:rsidRPr="00C40219">
        <w:rPr>
          <w:sz w:val="26"/>
          <w:szCs w:val="26"/>
        </w:rPr>
        <w:t>н</w:t>
      </w:r>
      <w:r w:rsidRPr="00C40219">
        <w:rPr>
          <w:sz w:val="26"/>
          <w:szCs w:val="26"/>
        </w:rPr>
        <w:t>формации об участнике такого аукциона на дату и время окончания срока подачи заявок на участие в таком</w:t>
      </w:r>
      <w:proofErr w:type="gramEnd"/>
      <w:r w:rsidRPr="00C40219">
        <w:rPr>
          <w:sz w:val="26"/>
          <w:szCs w:val="26"/>
        </w:rPr>
        <w:t xml:space="preserve"> </w:t>
      </w:r>
      <w:proofErr w:type="gramStart"/>
      <w:r w:rsidRPr="00C40219">
        <w:rPr>
          <w:sz w:val="26"/>
          <w:szCs w:val="26"/>
        </w:rPr>
        <w:t>аукционе</w:t>
      </w:r>
      <w:proofErr w:type="gramEnd"/>
      <w:r w:rsidRPr="00C40219">
        <w:rPr>
          <w:sz w:val="26"/>
          <w:szCs w:val="26"/>
        </w:rPr>
        <w:t>;</w:t>
      </w:r>
    </w:p>
    <w:p w:rsidR="00DF6ABD" w:rsidRPr="00C40219" w:rsidRDefault="005A2846" w:rsidP="00571B37">
      <w:pPr>
        <w:autoSpaceDE w:val="0"/>
        <w:ind w:firstLine="540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2) несоответствия участника такого аукциона требованиям, установленным в соо</w:t>
      </w:r>
      <w:r w:rsidRPr="00C40219">
        <w:rPr>
          <w:sz w:val="26"/>
          <w:szCs w:val="26"/>
        </w:rPr>
        <w:t>т</w:t>
      </w:r>
      <w:r w:rsidRPr="00C40219">
        <w:rPr>
          <w:sz w:val="26"/>
          <w:szCs w:val="26"/>
        </w:rPr>
        <w:t xml:space="preserve">ветствии с </w:t>
      </w:r>
      <w:hyperlink w:anchor="Par574" w:history="1">
        <w:r w:rsidRPr="00C40219">
          <w:rPr>
            <w:color w:val="0000FF"/>
            <w:sz w:val="26"/>
            <w:szCs w:val="26"/>
          </w:rPr>
          <w:t>частью 1</w:t>
        </w:r>
      </w:hyperlink>
      <w:r w:rsidRPr="00C40219">
        <w:rPr>
          <w:sz w:val="26"/>
          <w:szCs w:val="26"/>
        </w:rPr>
        <w:t xml:space="preserve">, </w:t>
      </w:r>
      <w:hyperlink w:anchor="Par585" w:history="1">
        <w:r w:rsidRPr="00C40219">
          <w:rPr>
            <w:color w:val="0000FF"/>
            <w:sz w:val="26"/>
            <w:szCs w:val="26"/>
          </w:rPr>
          <w:t>частями 1.1</w:t>
        </w:r>
      </w:hyperlink>
      <w:r w:rsidRPr="00C40219">
        <w:rPr>
          <w:sz w:val="26"/>
          <w:szCs w:val="26"/>
        </w:rPr>
        <w:t xml:space="preserve"> и </w:t>
      </w:r>
      <w:hyperlink w:anchor="Par587" w:history="1">
        <w:r w:rsidRPr="00C40219">
          <w:rPr>
            <w:color w:val="0000FF"/>
            <w:sz w:val="26"/>
            <w:szCs w:val="26"/>
          </w:rPr>
          <w:t>2</w:t>
        </w:r>
      </w:hyperlink>
      <w:r w:rsidRPr="00C40219">
        <w:rPr>
          <w:sz w:val="26"/>
          <w:szCs w:val="26"/>
        </w:rPr>
        <w:t xml:space="preserve"> (при наличии таких требований) статьи 31 насто</w:t>
      </w:r>
      <w:r w:rsidRPr="00C40219">
        <w:rPr>
          <w:sz w:val="26"/>
          <w:szCs w:val="26"/>
        </w:rPr>
        <w:t>я</w:t>
      </w:r>
      <w:r w:rsidRPr="00C40219">
        <w:rPr>
          <w:sz w:val="26"/>
          <w:szCs w:val="26"/>
        </w:rPr>
        <w:t>щего Федерального закона.</w:t>
      </w:r>
    </w:p>
    <w:p w:rsidR="006313BC" w:rsidRPr="00C40219" w:rsidRDefault="005A2846" w:rsidP="005A2846">
      <w:pPr>
        <w:autoSpaceDE w:val="0"/>
        <w:jc w:val="both"/>
        <w:rPr>
          <w:color w:val="000000"/>
          <w:sz w:val="26"/>
          <w:szCs w:val="26"/>
        </w:rPr>
      </w:pPr>
      <w:r w:rsidRPr="00C40219">
        <w:rPr>
          <w:sz w:val="26"/>
          <w:szCs w:val="26"/>
        </w:rPr>
        <w:tab/>
      </w:r>
      <w:r w:rsidR="006313BC" w:rsidRPr="00C40219">
        <w:rPr>
          <w:sz w:val="26"/>
          <w:szCs w:val="26"/>
        </w:rPr>
        <w:t xml:space="preserve">Проанализировав заявку </w:t>
      </w:r>
      <w:r w:rsidR="0055154A" w:rsidRPr="00C40219">
        <w:rPr>
          <w:sz w:val="26"/>
          <w:szCs w:val="26"/>
        </w:rPr>
        <w:t>СПК</w:t>
      </w:r>
      <w:r w:rsidR="006313BC" w:rsidRPr="00C40219">
        <w:rPr>
          <w:sz w:val="26"/>
          <w:szCs w:val="26"/>
        </w:rPr>
        <w:t xml:space="preserve"> </w:t>
      </w:r>
      <w:r w:rsidR="006313BC" w:rsidRPr="00C40219">
        <w:rPr>
          <w:color w:val="000000"/>
          <w:sz w:val="26"/>
          <w:szCs w:val="26"/>
        </w:rPr>
        <w:t>«</w:t>
      </w:r>
      <w:r w:rsidR="0055154A" w:rsidRPr="00C40219">
        <w:rPr>
          <w:color w:val="000000"/>
          <w:sz w:val="26"/>
          <w:szCs w:val="26"/>
        </w:rPr>
        <w:t>Город Мастеров</w:t>
      </w:r>
      <w:r w:rsidR="006313BC" w:rsidRPr="00C40219">
        <w:rPr>
          <w:color w:val="000000"/>
          <w:sz w:val="26"/>
          <w:szCs w:val="26"/>
        </w:rPr>
        <w:t xml:space="preserve">» Комиссией Липецкого УФАС было установлено, что </w:t>
      </w:r>
      <w:r w:rsidR="0055154A" w:rsidRPr="00C40219">
        <w:rPr>
          <w:color w:val="000000"/>
          <w:sz w:val="26"/>
          <w:szCs w:val="26"/>
        </w:rPr>
        <w:t>Кооперативом</w:t>
      </w:r>
      <w:r w:rsidR="006313BC" w:rsidRPr="00C40219">
        <w:rPr>
          <w:color w:val="000000"/>
          <w:sz w:val="26"/>
          <w:szCs w:val="26"/>
        </w:rPr>
        <w:t xml:space="preserve"> во второй части заявки на участие в электронном аукционе </w:t>
      </w:r>
      <w:r w:rsidR="0055154A" w:rsidRPr="00C40219">
        <w:rPr>
          <w:color w:val="000000"/>
          <w:sz w:val="26"/>
          <w:szCs w:val="26"/>
        </w:rPr>
        <w:t xml:space="preserve">не </w:t>
      </w:r>
      <w:r w:rsidR="006313BC" w:rsidRPr="00C40219">
        <w:rPr>
          <w:color w:val="000000"/>
          <w:sz w:val="26"/>
          <w:szCs w:val="26"/>
        </w:rPr>
        <w:t>был</w:t>
      </w:r>
      <w:r w:rsidR="0055154A" w:rsidRPr="00C40219">
        <w:rPr>
          <w:color w:val="000000"/>
          <w:sz w:val="26"/>
          <w:szCs w:val="26"/>
        </w:rPr>
        <w:t>и</w:t>
      </w:r>
      <w:r w:rsidR="006313BC" w:rsidRPr="00C40219">
        <w:rPr>
          <w:color w:val="000000"/>
          <w:sz w:val="26"/>
          <w:szCs w:val="26"/>
        </w:rPr>
        <w:t xml:space="preserve"> представлен</w:t>
      </w:r>
      <w:r w:rsidR="0055154A" w:rsidRPr="00C40219">
        <w:rPr>
          <w:color w:val="000000"/>
          <w:sz w:val="26"/>
          <w:szCs w:val="26"/>
        </w:rPr>
        <w:t>ы</w:t>
      </w:r>
      <w:r w:rsidR="006313BC" w:rsidRPr="00C40219">
        <w:rPr>
          <w:color w:val="000000"/>
          <w:sz w:val="26"/>
          <w:szCs w:val="26"/>
        </w:rPr>
        <w:t xml:space="preserve"> </w:t>
      </w:r>
      <w:r w:rsidR="0055154A" w:rsidRPr="00C40219">
        <w:rPr>
          <w:color w:val="000000"/>
          <w:sz w:val="26"/>
          <w:szCs w:val="26"/>
        </w:rPr>
        <w:t xml:space="preserve">документы, </w:t>
      </w:r>
      <w:proofErr w:type="gramStart"/>
      <w:r w:rsidR="0055154A" w:rsidRPr="00C40219">
        <w:rPr>
          <w:color w:val="000000"/>
          <w:sz w:val="26"/>
          <w:szCs w:val="26"/>
        </w:rPr>
        <w:t>требования</w:t>
      </w:r>
      <w:proofErr w:type="gramEnd"/>
      <w:r w:rsidR="0055154A" w:rsidRPr="00C40219">
        <w:rPr>
          <w:color w:val="000000"/>
          <w:sz w:val="26"/>
          <w:szCs w:val="26"/>
        </w:rPr>
        <w:t xml:space="preserve"> о предоставлении которых установлены аукционной документацией, а именно, </w:t>
      </w:r>
      <w:r w:rsidR="006313BC" w:rsidRPr="00C40219">
        <w:rPr>
          <w:color w:val="000000"/>
          <w:sz w:val="26"/>
          <w:szCs w:val="26"/>
        </w:rPr>
        <w:t>копия свидетельства СРО на в</w:t>
      </w:r>
      <w:r w:rsidR="006313BC" w:rsidRPr="00C40219">
        <w:rPr>
          <w:color w:val="000000"/>
          <w:sz w:val="26"/>
          <w:szCs w:val="26"/>
        </w:rPr>
        <w:t>ы</w:t>
      </w:r>
      <w:r w:rsidR="006313BC" w:rsidRPr="00C40219">
        <w:rPr>
          <w:color w:val="000000"/>
          <w:sz w:val="26"/>
          <w:szCs w:val="26"/>
        </w:rPr>
        <w:t>полнение работ, которые оказывают влияние на безопасность объекта капитального строительства, являющихся предметом аукци</w:t>
      </w:r>
      <w:r w:rsidR="006313BC" w:rsidRPr="00C40219">
        <w:rPr>
          <w:color w:val="000000"/>
          <w:sz w:val="26"/>
          <w:szCs w:val="26"/>
        </w:rPr>
        <w:t>о</w:t>
      </w:r>
      <w:r w:rsidR="006313BC" w:rsidRPr="00C40219">
        <w:rPr>
          <w:color w:val="000000"/>
          <w:sz w:val="26"/>
          <w:szCs w:val="26"/>
        </w:rPr>
        <w:t xml:space="preserve">на, </w:t>
      </w:r>
      <w:r w:rsidR="0055154A" w:rsidRPr="00C40219">
        <w:rPr>
          <w:color w:val="000000"/>
          <w:sz w:val="26"/>
          <w:szCs w:val="26"/>
        </w:rPr>
        <w:t xml:space="preserve">а также декларация о соответствии участника требованиям, установленным </w:t>
      </w:r>
      <w:proofErr w:type="spellStart"/>
      <w:r w:rsidR="0055154A" w:rsidRPr="00C40219">
        <w:rPr>
          <w:color w:val="000000"/>
          <w:sz w:val="26"/>
          <w:szCs w:val="26"/>
        </w:rPr>
        <w:t>п.п</w:t>
      </w:r>
      <w:proofErr w:type="spellEnd"/>
      <w:r w:rsidR="0055154A" w:rsidRPr="00C40219">
        <w:rPr>
          <w:color w:val="000000"/>
          <w:sz w:val="26"/>
          <w:szCs w:val="26"/>
        </w:rPr>
        <w:t>. 3-9 ч. 1 ст. 31 Закона о контрактной сист</w:t>
      </w:r>
      <w:r w:rsidR="0055154A" w:rsidRPr="00C40219">
        <w:rPr>
          <w:color w:val="000000"/>
          <w:sz w:val="26"/>
          <w:szCs w:val="26"/>
        </w:rPr>
        <w:t>е</w:t>
      </w:r>
      <w:r w:rsidR="0055154A" w:rsidRPr="00C40219">
        <w:rPr>
          <w:color w:val="000000"/>
          <w:sz w:val="26"/>
          <w:szCs w:val="26"/>
        </w:rPr>
        <w:t>ме</w:t>
      </w:r>
      <w:r w:rsidR="006313BC" w:rsidRPr="00C40219">
        <w:rPr>
          <w:color w:val="000000"/>
          <w:sz w:val="26"/>
          <w:szCs w:val="26"/>
        </w:rPr>
        <w:t xml:space="preserve">. </w:t>
      </w:r>
    </w:p>
    <w:p w:rsidR="00352DEF" w:rsidRPr="00C40219" w:rsidRDefault="006313BC" w:rsidP="005A2846">
      <w:pPr>
        <w:autoSpaceDE w:val="0"/>
        <w:jc w:val="both"/>
        <w:rPr>
          <w:color w:val="000000"/>
          <w:sz w:val="26"/>
          <w:szCs w:val="26"/>
        </w:rPr>
      </w:pPr>
      <w:r w:rsidRPr="00C40219">
        <w:rPr>
          <w:color w:val="000000"/>
          <w:sz w:val="26"/>
          <w:szCs w:val="26"/>
        </w:rPr>
        <w:tab/>
      </w:r>
      <w:r w:rsidR="0055154A" w:rsidRPr="00C40219">
        <w:rPr>
          <w:color w:val="000000"/>
          <w:sz w:val="26"/>
          <w:szCs w:val="26"/>
        </w:rPr>
        <w:t xml:space="preserve">Таким образом, доводы жалобы </w:t>
      </w:r>
      <w:r w:rsidR="00C3709E" w:rsidRPr="00C40219">
        <w:rPr>
          <w:color w:val="000000"/>
          <w:sz w:val="26"/>
          <w:szCs w:val="26"/>
        </w:rPr>
        <w:t>являются необоснованными, а действия Единой комиссии уполномоченного органа соответствующими требованиям действующего з</w:t>
      </w:r>
      <w:r w:rsidR="00C3709E" w:rsidRPr="00C40219">
        <w:rPr>
          <w:color w:val="000000"/>
          <w:sz w:val="26"/>
          <w:szCs w:val="26"/>
        </w:rPr>
        <w:t>а</w:t>
      </w:r>
      <w:r w:rsidR="00C3709E" w:rsidRPr="00C40219">
        <w:rPr>
          <w:color w:val="000000"/>
          <w:sz w:val="26"/>
          <w:szCs w:val="26"/>
        </w:rPr>
        <w:t>конодательства.</w:t>
      </w:r>
    </w:p>
    <w:p w:rsidR="00DF6ABD" w:rsidRPr="00C40219" w:rsidRDefault="00DF6ABD" w:rsidP="00DF6ABD">
      <w:pPr>
        <w:ind w:firstLine="713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На основании вышеизложенного и руководствуясь п. 1  ч. 15 ст. 99, 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</w:t>
      </w:r>
      <w:r w:rsidRPr="00C40219">
        <w:rPr>
          <w:sz w:val="26"/>
          <w:szCs w:val="26"/>
        </w:rPr>
        <w:t>о</w:t>
      </w:r>
      <w:r w:rsidRPr="00C40219">
        <w:rPr>
          <w:sz w:val="26"/>
          <w:szCs w:val="26"/>
        </w:rPr>
        <w:t>миссия,</w:t>
      </w:r>
    </w:p>
    <w:p w:rsidR="000375D5" w:rsidRPr="00C40219" w:rsidRDefault="000375D5">
      <w:pPr>
        <w:ind w:right="279"/>
        <w:rPr>
          <w:sz w:val="26"/>
          <w:szCs w:val="26"/>
        </w:rPr>
      </w:pPr>
    </w:p>
    <w:p w:rsidR="00EB11D0" w:rsidRPr="00C40219" w:rsidRDefault="00EB11D0">
      <w:pPr>
        <w:ind w:right="279"/>
        <w:rPr>
          <w:sz w:val="26"/>
          <w:szCs w:val="26"/>
        </w:rPr>
      </w:pPr>
    </w:p>
    <w:p w:rsidR="000375D5" w:rsidRPr="00C40219" w:rsidRDefault="000375D5">
      <w:pPr>
        <w:ind w:right="279" w:firstLine="720"/>
        <w:jc w:val="center"/>
        <w:rPr>
          <w:sz w:val="26"/>
          <w:szCs w:val="26"/>
        </w:rPr>
      </w:pPr>
      <w:proofErr w:type="gramStart"/>
      <w:r w:rsidRPr="00C40219">
        <w:rPr>
          <w:sz w:val="26"/>
          <w:szCs w:val="26"/>
        </w:rPr>
        <w:t>Р</w:t>
      </w:r>
      <w:proofErr w:type="gramEnd"/>
      <w:r w:rsidRPr="00C40219">
        <w:rPr>
          <w:sz w:val="26"/>
          <w:szCs w:val="26"/>
        </w:rPr>
        <w:t xml:space="preserve"> Е Ш И Л А :</w:t>
      </w:r>
    </w:p>
    <w:p w:rsidR="00EB11D0" w:rsidRPr="00C40219" w:rsidRDefault="00EB11D0">
      <w:pPr>
        <w:ind w:right="279" w:firstLine="720"/>
        <w:jc w:val="center"/>
        <w:rPr>
          <w:sz w:val="26"/>
          <w:szCs w:val="26"/>
        </w:rPr>
      </w:pPr>
    </w:p>
    <w:p w:rsidR="000375D5" w:rsidRPr="00C40219" w:rsidRDefault="000375D5">
      <w:pPr>
        <w:ind w:right="279" w:firstLine="720"/>
        <w:jc w:val="both"/>
        <w:rPr>
          <w:sz w:val="26"/>
          <w:szCs w:val="26"/>
        </w:rPr>
      </w:pPr>
    </w:p>
    <w:p w:rsidR="00B22469" w:rsidRPr="00C40219" w:rsidRDefault="000375D5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Признать жалобу </w:t>
      </w:r>
      <w:r w:rsidR="00C3709E" w:rsidRPr="00C40219">
        <w:rPr>
          <w:sz w:val="26"/>
          <w:szCs w:val="26"/>
        </w:rPr>
        <w:t>СПК «Город Мастеров» на действия комиссии по ос</w:t>
      </w:r>
      <w:r w:rsidR="00C3709E" w:rsidRPr="00C40219">
        <w:rPr>
          <w:sz w:val="26"/>
          <w:szCs w:val="26"/>
        </w:rPr>
        <w:t>у</w:t>
      </w:r>
      <w:r w:rsidR="00C3709E" w:rsidRPr="00C40219">
        <w:rPr>
          <w:sz w:val="26"/>
          <w:szCs w:val="26"/>
        </w:rPr>
        <w:t xml:space="preserve">ществлению закупок уполномоченного органа – Администрация </w:t>
      </w:r>
      <w:proofErr w:type="spellStart"/>
      <w:r w:rsidR="00C3709E" w:rsidRPr="00C40219">
        <w:rPr>
          <w:sz w:val="26"/>
          <w:szCs w:val="26"/>
        </w:rPr>
        <w:t>Добровского</w:t>
      </w:r>
      <w:proofErr w:type="spellEnd"/>
      <w:r w:rsidR="00C3709E" w:rsidRPr="00C40219">
        <w:rPr>
          <w:sz w:val="26"/>
          <w:szCs w:val="26"/>
        </w:rPr>
        <w:t xml:space="preserve"> муниц</w:t>
      </w:r>
      <w:r w:rsidR="00C3709E" w:rsidRPr="00C40219">
        <w:rPr>
          <w:sz w:val="26"/>
          <w:szCs w:val="26"/>
        </w:rPr>
        <w:t>и</w:t>
      </w:r>
      <w:r w:rsidR="00C3709E" w:rsidRPr="00C40219">
        <w:rPr>
          <w:sz w:val="26"/>
          <w:szCs w:val="26"/>
        </w:rPr>
        <w:t>пального района Липецкой области при проведен</w:t>
      </w:r>
      <w:proofErr w:type="gramStart"/>
      <w:r w:rsidR="00C3709E" w:rsidRPr="00C40219">
        <w:rPr>
          <w:sz w:val="26"/>
          <w:szCs w:val="26"/>
        </w:rPr>
        <w:t>ии ау</w:t>
      </w:r>
      <w:proofErr w:type="gramEnd"/>
      <w:r w:rsidR="00C3709E" w:rsidRPr="00C40219">
        <w:rPr>
          <w:sz w:val="26"/>
          <w:szCs w:val="26"/>
        </w:rPr>
        <w:t>кциона в электро</w:t>
      </w:r>
      <w:r w:rsidR="00C3709E" w:rsidRPr="00C40219">
        <w:rPr>
          <w:sz w:val="26"/>
          <w:szCs w:val="26"/>
        </w:rPr>
        <w:t>н</w:t>
      </w:r>
      <w:r w:rsidR="00C3709E" w:rsidRPr="00C40219">
        <w:rPr>
          <w:sz w:val="26"/>
          <w:szCs w:val="26"/>
        </w:rPr>
        <w:t>ной форме на выполнение работ по капитальному ремонту 2-го этажа здания МБОУ ДОД детская м</w:t>
      </w:r>
      <w:r w:rsidR="00C3709E" w:rsidRPr="00C40219">
        <w:rPr>
          <w:sz w:val="26"/>
          <w:szCs w:val="26"/>
        </w:rPr>
        <w:t>у</w:t>
      </w:r>
      <w:r w:rsidR="00C3709E" w:rsidRPr="00C40219">
        <w:rPr>
          <w:sz w:val="26"/>
          <w:szCs w:val="26"/>
        </w:rPr>
        <w:t xml:space="preserve">зыкальная школа </w:t>
      </w:r>
      <w:proofErr w:type="spellStart"/>
      <w:r w:rsidR="00C3709E" w:rsidRPr="00C40219">
        <w:rPr>
          <w:sz w:val="26"/>
          <w:szCs w:val="26"/>
        </w:rPr>
        <w:t>Добровского</w:t>
      </w:r>
      <w:proofErr w:type="spellEnd"/>
      <w:r w:rsidR="00C3709E" w:rsidRPr="00C40219">
        <w:rPr>
          <w:sz w:val="26"/>
          <w:szCs w:val="26"/>
        </w:rPr>
        <w:t xml:space="preserve"> муниципального района Липецкой области (реестровый номер 0146300006014000075)</w:t>
      </w:r>
      <w:r w:rsidR="00427EE3" w:rsidRPr="00C40219">
        <w:rPr>
          <w:color w:val="000000"/>
          <w:sz w:val="26"/>
          <w:szCs w:val="26"/>
        </w:rPr>
        <w:t xml:space="preserve"> </w:t>
      </w:r>
      <w:r w:rsidR="00C3709E" w:rsidRPr="00C40219">
        <w:rPr>
          <w:color w:val="000000"/>
          <w:sz w:val="26"/>
          <w:szCs w:val="26"/>
        </w:rPr>
        <w:t>не</w:t>
      </w:r>
      <w:r w:rsidR="00181BFA" w:rsidRPr="00C40219">
        <w:rPr>
          <w:sz w:val="26"/>
          <w:szCs w:val="26"/>
        </w:rPr>
        <w:t>обоснованной</w:t>
      </w:r>
      <w:r w:rsidR="00B22469" w:rsidRPr="00C40219">
        <w:rPr>
          <w:sz w:val="26"/>
          <w:szCs w:val="26"/>
        </w:rPr>
        <w:t>.</w:t>
      </w:r>
    </w:p>
    <w:p w:rsidR="00C87607" w:rsidRPr="00C40219" w:rsidRDefault="00C87607" w:rsidP="00C87607">
      <w:pPr>
        <w:tabs>
          <w:tab w:val="left" w:pos="1701"/>
        </w:tabs>
        <w:ind w:left="1254"/>
        <w:jc w:val="both"/>
        <w:rPr>
          <w:sz w:val="26"/>
          <w:szCs w:val="26"/>
        </w:rPr>
      </w:pPr>
    </w:p>
    <w:p w:rsidR="000375D5" w:rsidRPr="00C40219" w:rsidRDefault="000375D5">
      <w:pPr>
        <w:ind w:firstLine="711"/>
        <w:jc w:val="both"/>
        <w:rPr>
          <w:sz w:val="26"/>
          <w:szCs w:val="26"/>
        </w:rPr>
      </w:pPr>
      <w:r w:rsidRPr="00C40219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375D5" w:rsidRPr="00C40219" w:rsidRDefault="000375D5">
      <w:pPr>
        <w:jc w:val="both"/>
        <w:rPr>
          <w:sz w:val="26"/>
          <w:szCs w:val="26"/>
        </w:rPr>
      </w:pPr>
    </w:p>
    <w:p w:rsidR="000375D5" w:rsidRPr="00C40219" w:rsidRDefault="000375D5">
      <w:pPr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Председатель Комиссии:                                 ____________      </w:t>
      </w:r>
      <w:r w:rsidR="00C3709E" w:rsidRPr="00C40219">
        <w:rPr>
          <w:sz w:val="26"/>
          <w:szCs w:val="26"/>
        </w:rPr>
        <w:t xml:space="preserve">А.А. </w:t>
      </w:r>
      <w:proofErr w:type="spellStart"/>
      <w:r w:rsidR="00C3709E" w:rsidRPr="00C40219">
        <w:rPr>
          <w:sz w:val="26"/>
          <w:szCs w:val="26"/>
        </w:rPr>
        <w:t>Сешенов</w:t>
      </w:r>
      <w:proofErr w:type="spellEnd"/>
    </w:p>
    <w:p w:rsidR="000375D5" w:rsidRPr="00C40219" w:rsidRDefault="00352C6F">
      <w:pPr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375D5" w:rsidRPr="00C40219">
        <w:rPr>
          <w:sz w:val="26"/>
          <w:szCs w:val="26"/>
        </w:rPr>
        <w:t>(подпись)</w:t>
      </w:r>
    </w:p>
    <w:p w:rsidR="000375D5" w:rsidRPr="00C40219" w:rsidRDefault="000375D5">
      <w:pPr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Члены Комиссии:                        </w:t>
      </w:r>
    </w:p>
    <w:p w:rsidR="000375D5" w:rsidRPr="00C40219" w:rsidRDefault="000375D5">
      <w:pPr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                                                                           ____________     </w:t>
      </w:r>
      <w:r w:rsidR="00C3709E" w:rsidRPr="00C40219">
        <w:rPr>
          <w:sz w:val="26"/>
          <w:szCs w:val="26"/>
        </w:rPr>
        <w:t xml:space="preserve">А.Г. </w:t>
      </w:r>
      <w:proofErr w:type="spellStart"/>
      <w:r w:rsidR="00C3709E" w:rsidRPr="00C40219">
        <w:rPr>
          <w:sz w:val="26"/>
          <w:szCs w:val="26"/>
        </w:rPr>
        <w:t>Ларшин</w:t>
      </w:r>
      <w:proofErr w:type="spellEnd"/>
    </w:p>
    <w:p w:rsidR="00472618" w:rsidRPr="00C40219" w:rsidRDefault="00352C6F">
      <w:pPr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0375D5" w:rsidRPr="00C40219">
        <w:rPr>
          <w:sz w:val="26"/>
          <w:szCs w:val="26"/>
        </w:rPr>
        <w:t>(подпись)</w:t>
      </w:r>
    </w:p>
    <w:p w:rsidR="000375D5" w:rsidRPr="00C40219" w:rsidRDefault="000375D5">
      <w:pPr>
        <w:jc w:val="both"/>
        <w:rPr>
          <w:sz w:val="26"/>
          <w:szCs w:val="26"/>
        </w:rPr>
      </w:pPr>
    </w:p>
    <w:p w:rsidR="000375D5" w:rsidRPr="00C40219" w:rsidRDefault="000375D5">
      <w:pPr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                                                                           ____________      А.В. </w:t>
      </w:r>
      <w:proofErr w:type="spellStart"/>
      <w:r w:rsidRPr="00C40219">
        <w:rPr>
          <w:sz w:val="26"/>
          <w:szCs w:val="26"/>
        </w:rPr>
        <w:t>Хохольских</w:t>
      </w:r>
      <w:proofErr w:type="spellEnd"/>
    </w:p>
    <w:p w:rsidR="000375D5" w:rsidRPr="00C40219" w:rsidRDefault="00352C6F">
      <w:pPr>
        <w:jc w:val="both"/>
        <w:rPr>
          <w:sz w:val="26"/>
          <w:szCs w:val="26"/>
        </w:rPr>
      </w:pPr>
      <w:r w:rsidRPr="00C40219">
        <w:rPr>
          <w:sz w:val="26"/>
          <w:szCs w:val="26"/>
        </w:rPr>
        <w:t xml:space="preserve">                                  </w:t>
      </w:r>
      <w:bookmarkStart w:id="1" w:name="_GoBack"/>
      <w:bookmarkEnd w:id="1"/>
      <w:r w:rsidRPr="00C40219">
        <w:rPr>
          <w:sz w:val="26"/>
          <w:szCs w:val="26"/>
        </w:rPr>
        <w:t xml:space="preserve">                                                                                       </w:t>
      </w:r>
      <w:r w:rsidR="000375D5" w:rsidRPr="00C40219">
        <w:rPr>
          <w:sz w:val="26"/>
          <w:szCs w:val="26"/>
        </w:rPr>
        <w:t>(подпись)</w:t>
      </w:r>
    </w:p>
    <w:sectPr w:rsidR="000375D5" w:rsidRPr="00C40219" w:rsidSect="00275E6F">
      <w:footerReference w:type="default" r:id="rId11"/>
      <w:pgSz w:w="11906" w:h="16838"/>
      <w:pgMar w:top="995" w:right="746" w:bottom="142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8C" w:rsidRDefault="00B16C8C">
      <w:r>
        <w:separator/>
      </w:r>
    </w:p>
  </w:endnote>
  <w:endnote w:type="continuationSeparator" w:id="0">
    <w:p w:rsidR="00B16C8C" w:rsidRDefault="00B1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1C" w:rsidRDefault="00B16C8C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0219">
      <w:rPr>
        <w:noProof/>
      </w:rPr>
      <w:t>1</w:t>
    </w:r>
    <w:r>
      <w:rPr>
        <w:noProof/>
      </w:rPr>
      <w:fldChar w:fldCharType="end"/>
    </w:r>
  </w:p>
  <w:p w:rsidR="00715B1C" w:rsidRDefault="00715B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8C" w:rsidRDefault="00B16C8C">
      <w:r>
        <w:separator/>
      </w:r>
    </w:p>
  </w:footnote>
  <w:footnote w:type="continuationSeparator" w:id="0">
    <w:p w:rsidR="00B16C8C" w:rsidRDefault="00B1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3814A3"/>
    <w:multiLevelType w:val="hybridMultilevel"/>
    <w:tmpl w:val="F532341C"/>
    <w:lvl w:ilvl="0" w:tplc="05CA8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2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">
    <w:nsid w:val="2FC83A4B"/>
    <w:multiLevelType w:val="hybridMultilevel"/>
    <w:tmpl w:val="6074BA66"/>
    <w:lvl w:ilvl="0" w:tplc="8BF8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F296D"/>
    <w:multiLevelType w:val="hybridMultilevel"/>
    <w:tmpl w:val="CE6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5428"/>
    <w:rsid w:val="0000008C"/>
    <w:rsid w:val="00000A6F"/>
    <w:rsid w:val="0000114B"/>
    <w:rsid w:val="000021AC"/>
    <w:rsid w:val="000035E0"/>
    <w:rsid w:val="0001300E"/>
    <w:rsid w:val="000204C5"/>
    <w:rsid w:val="00022B5E"/>
    <w:rsid w:val="00035FA3"/>
    <w:rsid w:val="000375D5"/>
    <w:rsid w:val="00037D11"/>
    <w:rsid w:val="00044CF0"/>
    <w:rsid w:val="00052B98"/>
    <w:rsid w:val="0006556E"/>
    <w:rsid w:val="00065A1C"/>
    <w:rsid w:val="0007362E"/>
    <w:rsid w:val="00086240"/>
    <w:rsid w:val="0009294B"/>
    <w:rsid w:val="000A57DF"/>
    <w:rsid w:val="000B0E45"/>
    <w:rsid w:val="000B6D94"/>
    <w:rsid w:val="000C404E"/>
    <w:rsid w:val="000C7C13"/>
    <w:rsid w:val="000D797A"/>
    <w:rsid w:val="000E5428"/>
    <w:rsid w:val="000F17E8"/>
    <w:rsid w:val="000F528F"/>
    <w:rsid w:val="00101EBA"/>
    <w:rsid w:val="00104D94"/>
    <w:rsid w:val="0011572F"/>
    <w:rsid w:val="00116AE9"/>
    <w:rsid w:val="00117094"/>
    <w:rsid w:val="001172ED"/>
    <w:rsid w:val="00117FF4"/>
    <w:rsid w:val="001319E5"/>
    <w:rsid w:val="0013218A"/>
    <w:rsid w:val="00134927"/>
    <w:rsid w:val="00163B6B"/>
    <w:rsid w:val="00164D23"/>
    <w:rsid w:val="00173B28"/>
    <w:rsid w:val="00176794"/>
    <w:rsid w:val="00181BFA"/>
    <w:rsid w:val="00195820"/>
    <w:rsid w:val="001A311C"/>
    <w:rsid w:val="001A4CD8"/>
    <w:rsid w:val="001A5789"/>
    <w:rsid w:val="001B2638"/>
    <w:rsid w:val="001C6396"/>
    <w:rsid w:val="001E4A2D"/>
    <w:rsid w:val="002009AF"/>
    <w:rsid w:val="0020397B"/>
    <w:rsid w:val="002078D0"/>
    <w:rsid w:val="0021031D"/>
    <w:rsid w:val="0021678D"/>
    <w:rsid w:val="0021683E"/>
    <w:rsid w:val="00226803"/>
    <w:rsid w:val="00230794"/>
    <w:rsid w:val="002334F4"/>
    <w:rsid w:val="002460B3"/>
    <w:rsid w:val="00250454"/>
    <w:rsid w:val="00264C28"/>
    <w:rsid w:val="00273786"/>
    <w:rsid w:val="002742C2"/>
    <w:rsid w:val="00275E6F"/>
    <w:rsid w:val="00285C68"/>
    <w:rsid w:val="00286A43"/>
    <w:rsid w:val="00293864"/>
    <w:rsid w:val="00296A29"/>
    <w:rsid w:val="002A371D"/>
    <w:rsid w:val="002A7D1E"/>
    <w:rsid w:val="002B07B5"/>
    <w:rsid w:val="002E172C"/>
    <w:rsid w:val="002E23A8"/>
    <w:rsid w:val="00300396"/>
    <w:rsid w:val="00322A06"/>
    <w:rsid w:val="00322DFE"/>
    <w:rsid w:val="0034095B"/>
    <w:rsid w:val="00341B56"/>
    <w:rsid w:val="00343061"/>
    <w:rsid w:val="00352C6F"/>
    <w:rsid w:val="00352DEF"/>
    <w:rsid w:val="00363864"/>
    <w:rsid w:val="00364DE7"/>
    <w:rsid w:val="00373CC6"/>
    <w:rsid w:val="00376816"/>
    <w:rsid w:val="00376CBD"/>
    <w:rsid w:val="00380997"/>
    <w:rsid w:val="003871A7"/>
    <w:rsid w:val="003A621A"/>
    <w:rsid w:val="003C4B24"/>
    <w:rsid w:val="003C5489"/>
    <w:rsid w:val="003D402E"/>
    <w:rsid w:val="003D43F8"/>
    <w:rsid w:val="003D6ECE"/>
    <w:rsid w:val="003E5F8F"/>
    <w:rsid w:val="004017CB"/>
    <w:rsid w:val="00404EE3"/>
    <w:rsid w:val="004235A7"/>
    <w:rsid w:val="00427EE3"/>
    <w:rsid w:val="00452507"/>
    <w:rsid w:val="0046305A"/>
    <w:rsid w:val="004643C6"/>
    <w:rsid w:val="00472618"/>
    <w:rsid w:val="00472E2F"/>
    <w:rsid w:val="004934BC"/>
    <w:rsid w:val="00496096"/>
    <w:rsid w:val="004C64DA"/>
    <w:rsid w:val="004D3635"/>
    <w:rsid w:val="005021C6"/>
    <w:rsid w:val="00513E91"/>
    <w:rsid w:val="005223AA"/>
    <w:rsid w:val="0053119D"/>
    <w:rsid w:val="00540C97"/>
    <w:rsid w:val="005430F1"/>
    <w:rsid w:val="005512DC"/>
    <w:rsid w:val="0055154A"/>
    <w:rsid w:val="00551D74"/>
    <w:rsid w:val="005622F2"/>
    <w:rsid w:val="0057114A"/>
    <w:rsid w:val="00571B37"/>
    <w:rsid w:val="00573E56"/>
    <w:rsid w:val="00575095"/>
    <w:rsid w:val="00580DAA"/>
    <w:rsid w:val="0058386F"/>
    <w:rsid w:val="005A0CD1"/>
    <w:rsid w:val="005A1974"/>
    <w:rsid w:val="005A2846"/>
    <w:rsid w:val="005A3367"/>
    <w:rsid w:val="005B6E98"/>
    <w:rsid w:val="005D216F"/>
    <w:rsid w:val="005E736B"/>
    <w:rsid w:val="00604F2C"/>
    <w:rsid w:val="00612E5E"/>
    <w:rsid w:val="00615017"/>
    <w:rsid w:val="006308F5"/>
    <w:rsid w:val="006313BC"/>
    <w:rsid w:val="00631798"/>
    <w:rsid w:val="00631AD9"/>
    <w:rsid w:val="00632F8B"/>
    <w:rsid w:val="0063582B"/>
    <w:rsid w:val="006418E2"/>
    <w:rsid w:val="006443F5"/>
    <w:rsid w:val="00644C63"/>
    <w:rsid w:val="00647754"/>
    <w:rsid w:val="00654E9D"/>
    <w:rsid w:val="006645E3"/>
    <w:rsid w:val="006720C0"/>
    <w:rsid w:val="00683F05"/>
    <w:rsid w:val="0068772C"/>
    <w:rsid w:val="00693AF5"/>
    <w:rsid w:val="006A1C7F"/>
    <w:rsid w:val="006A3E0D"/>
    <w:rsid w:val="006E0CF4"/>
    <w:rsid w:val="006E4D03"/>
    <w:rsid w:val="006F74EA"/>
    <w:rsid w:val="007126E4"/>
    <w:rsid w:val="00712DBD"/>
    <w:rsid w:val="00715175"/>
    <w:rsid w:val="00715B1C"/>
    <w:rsid w:val="00720284"/>
    <w:rsid w:val="0074366C"/>
    <w:rsid w:val="00754EAD"/>
    <w:rsid w:val="00763561"/>
    <w:rsid w:val="00776940"/>
    <w:rsid w:val="007A01BE"/>
    <w:rsid w:val="007A4AD1"/>
    <w:rsid w:val="007A52C3"/>
    <w:rsid w:val="007A7942"/>
    <w:rsid w:val="007B12EB"/>
    <w:rsid w:val="007E2669"/>
    <w:rsid w:val="007E27AD"/>
    <w:rsid w:val="007E7F8D"/>
    <w:rsid w:val="007F1F0B"/>
    <w:rsid w:val="0080625D"/>
    <w:rsid w:val="0081586F"/>
    <w:rsid w:val="00821498"/>
    <w:rsid w:val="00831DE2"/>
    <w:rsid w:val="008429E2"/>
    <w:rsid w:val="0084447F"/>
    <w:rsid w:val="00860AF0"/>
    <w:rsid w:val="0088032C"/>
    <w:rsid w:val="0088757B"/>
    <w:rsid w:val="008907C8"/>
    <w:rsid w:val="00892903"/>
    <w:rsid w:val="008951E0"/>
    <w:rsid w:val="00896059"/>
    <w:rsid w:val="008A1045"/>
    <w:rsid w:val="008B00F2"/>
    <w:rsid w:val="008B09C5"/>
    <w:rsid w:val="008C6322"/>
    <w:rsid w:val="008C7302"/>
    <w:rsid w:val="008D2FB7"/>
    <w:rsid w:val="008D7AD5"/>
    <w:rsid w:val="008E672C"/>
    <w:rsid w:val="008F5032"/>
    <w:rsid w:val="008F51D3"/>
    <w:rsid w:val="00901B8C"/>
    <w:rsid w:val="009113CD"/>
    <w:rsid w:val="00920BB6"/>
    <w:rsid w:val="00931B8C"/>
    <w:rsid w:val="009423D4"/>
    <w:rsid w:val="009562C3"/>
    <w:rsid w:val="00960429"/>
    <w:rsid w:val="00965A64"/>
    <w:rsid w:val="00980FA6"/>
    <w:rsid w:val="009845FE"/>
    <w:rsid w:val="00996220"/>
    <w:rsid w:val="009B0C9C"/>
    <w:rsid w:val="009B3D51"/>
    <w:rsid w:val="009B74EC"/>
    <w:rsid w:val="009E3246"/>
    <w:rsid w:val="009E477F"/>
    <w:rsid w:val="00A012B2"/>
    <w:rsid w:val="00A01C97"/>
    <w:rsid w:val="00A0607A"/>
    <w:rsid w:val="00A1101A"/>
    <w:rsid w:val="00A27668"/>
    <w:rsid w:val="00A36CE2"/>
    <w:rsid w:val="00A463B2"/>
    <w:rsid w:val="00A63617"/>
    <w:rsid w:val="00A645C7"/>
    <w:rsid w:val="00A7210D"/>
    <w:rsid w:val="00A73D4E"/>
    <w:rsid w:val="00A74823"/>
    <w:rsid w:val="00A8007E"/>
    <w:rsid w:val="00A81F1A"/>
    <w:rsid w:val="00AC358A"/>
    <w:rsid w:val="00AD4696"/>
    <w:rsid w:val="00AE3F3D"/>
    <w:rsid w:val="00AF3511"/>
    <w:rsid w:val="00AF4634"/>
    <w:rsid w:val="00AF4D2D"/>
    <w:rsid w:val="00B03B3E"/>
    <w:rsid w:val="00B124C0"/>
    <w:rsid w:val="00B16C8C"/>
    <w:rsid w:val="00B22469"/>
    <w:rsid w:val="00B31D40"/>
    <w:rsid w:val="00B37150"/>
    <w:rsid w:val="00B735BD"/>
    <w:rsid w:val="00B75ACE"/>
    <w:rsid w:val="00B83CE4"/>
    <w:rsid w:val="00B91D47"/>
    <w:rsid w:val="00B91E18"/>
    <w:rsid w:val="00B92A22"/>
    <w:rsid w:val="00BA2E24"/>
    <w:rsid w:val="00BA3377"/>
    <w:rsid w:val="00BA7844"/>
    <w:rsid w:val="00BB0119"/>
    <w:rsid w:val="00BC713F"/>
    <w:rsid w:val="00BD76A6"/>
    <w:rsid w:val="00BE7779"/>
    <w:rsid w:val="00BF3F6E"/>
    <w:rsid w:val="00C01B13"/>
    <w:rsid w:val="00C05A2A"/>
    <w:rsid w:val="00C07D1C"/>
    <w:rsid w:val="00C35800"/>
    <w:rsid w:val="00C35B96"/>
    <w:rsid w:val="00C3709E"/>
    <w:rsid w:val="00C40219"/>
    <w:rsid w:val="00C47757"/>
    <w:rsid w:val="00C556ED"/>
    <w:rsid w:val="00C62009"/>
    <w:rsid w:val="00C62CC7"/>
    <w:rsid w:val="00C631CC"/>
    <w:rsid w:val="00C64068"/>
    <w:rsid w:val="00C65869"/>
    <w:rsid w:val="00C743A0"/>
    <w:rsid w:val="00C76918"/>
    <w:rsid w:val="00C771A3"/>
    <w:rsid w:val="00C8082B"/>
    <w:rsid w:val="00C83390"/>
    <w:rsid w:val="00C83A45"/>
    <w:rsid w:val="00C87607"/>
    <w:rsid w:val="00C9070B"/>
    <w:rsid w:val="00C93847"/>
    <w:rsid w:val="00CA2321"/>
    <w:rsid w:val="00CA2E38"/>
    <w:rsid w:val="00CC5C7E"/>
    <w:rsid w:val="00CC75B5"/>
    <w:rsid w:val="00CD1BEE"/>
    <w:rsid w:val="00CD619F"/>
    <w:rsid w:val="00CD7BBB"/>
    <w:rsid w:val="00CE12FD"/>
    <w:rsid w:val="00CF2256"/>
    <w:rsid w:val="00CF4694"/>
    <w:rsid w:val="00CF55EC"/>
    <w:rsid w:val="00CF7DAF"/>
    <w:rsid w:val="00D02673"/>
    <w:rsid w:val="00D12ACC"/>
    <w:rsid w:val="00D12F30"/>
    <w:rsid w:val="00D14C48"/>
    <w:rsid w:val="00D1783D"/>
    <w:rsid w:val="00D17E39"/>
    <w:rsid w:val="00D20300"/>
    <w:rsid w:val="00D20745"/>
    <w:rsid w:val="00D25052"/>
    <w:rsid w:val="00D33BB0"/>
    <w:rsid w:val="00D51420"/>
    <w:rsid w:val="00D547FE"/>
    <w:rsid w:val="00D60CF4"/>
    <w:rsid w:val="00DA253E"/>
    <w:rsid w:val="00DA3633"/>
    <w:rsid w:val="00DA7657"/>
    <w:rsid w:val="00DB18E2"/>
    <w:rsid w:val="00DC73F8"/>
    <w:rsid w:val="00DD45DE"/>
    <w:rsid w:val="00DD4880"/>
    <w:rsid w:val="00DE0B0A"/>
    <w:rsid w:val="00DE1899"/>
    <w:rsid w:val="00DF3399"/>
    <w:rsid w:val="00DF4CDC"/>
    <w:rsid w:val="00DF6ABD"/>
    <w:rsid w:val="00E03447"/>
    <w:rsid w:val="00E03C49"/>
    <w:rsid w:val="00E11F9D"/>
    <w:rsid w:val="00E13DA5"/>
    <w:rsid w:val="00E1669B"/>
    <w:rsid w:val="00E203AE"/>
    <w:rsid w:val="00E263D2"/>
    <w:rsid w:val="00E35080"/>
    <w:rsid w:val="00E40131"/>
    <w:rsid w:val="00E425EA"/>
    <w:rsid w:val="00E47373"/>
    <w:rsid w:val="00E669F8"/>
    <w:rsid w:val="00E75DF8"/>
    <w:rsid w:val="00E93B94"/>
    <w:rsid w:val="00E94744"/>
    <w:rsid w:val="00EA4901"/>
    <w:rsid w:val="00EA5384"/>
    <w:rsid w:val="00EA65E8"/>
    <w:rsid w:val="00EB11D0"/>
    <w:rsid w:val="00EB574B"/>
    <w:rsid w:val="00EB7EC6"/>
    <w:rsid w:val="00EC772B"/>
    <w:rsid w:val="00ED68BB"/>
    <w:rsid w:val="00EE22E6"/>
    <w:rsid w:val="00EF06BB"/>
    <w:rsid w:val="00EF5762"/>
    <w:rsid w:val="00F006F9"/>
    <w:rsid w:val="00F064DB"/>
    <w:rsid w:val="00F10C9D"/>
    <w:rsid w:val="00F118D0"/>
    <w:rsid w:val="00F150F9"/>
    <w:rsid w:val="00F31364"/>
    <w:rsid w:val="00F33849"/>
    <w:rsid w:val="00F41BDE"/>
    <w:rsid w:val="00F70114"/>
    <w:rsid w:val="00F733C7"/>
    <w:rsid w:val="00F74C27"/>
    <w:rsid w:val="00F75045"/>
    <w:rsid w:val="00F83F1C"/>
    <w:rsid w:val="00F91F20"/>
    <w:rsid w:val="00F92468"/>
    <w:rsid w:val="00F9554C"/>
    <w:rsid w:val="00F95682"/>
    <w:rsid w:val="00FB0DFE"/>
    <w:rsid w:val="00FC564D"/>
    <w:rsid w:val="00FD4EE8"/>
    <w:rsid w:val="00FE17C3"/>
    <w:rsid w:val="00FE28EA"/>
    <w:rsid w:val="00FF15FC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basedOn w:val="a0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  <w:style w:type="character" w:customStyle="1" w:styleId="iceouttxt">
    <w:name w:val="iceouttxt"/>
    <w:rsid w:val="00DE1899"/>
  </w:style>
  <w:style w:type="table" w:styleId="afb">
    <w:name w:val="Table Grid"/>
    <w:basedOn w:val="a1"/>
    <w:uiPriority w:val="59"/>
    <w:rsid w:val="0038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99"/>
    <w:qFormat/>
    <w:rsid w:val="00D547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d">
    <w:name w:val="Strong"/>
    <w:basedOn w:val="a0"/>
    <w:uiPriority w:val="22"/>
    <w:qFormat/>
    <w:rsid w:val="00D547FE"/>
    <w:rPr>
      <w:b/>
      <w:bCs/>
    </w:rPr>
  </w:style>
  <w:style w:type="paragraph" w:styleId="afe">
    <w:name w:val="Normal (Web)"/>
    <w:basedOn w:val="a"/>
    <w:uiPriority w:val="99"/>
    <w:semiHidden/>
    <w:unhideWhenUsed/>
    <w:rsid w:val="00376816"/>
    <w:pPr>
      <w:spacing w:before="100" w:beforeAutospacing="1" w:after="100" w:afterAutospacing="1"/>
    </w:pPr>
    <w:rPr>
      <w:lang w:eastAsia="ru-RU"/>
    </w:rPr>
  </w:style>
  <w:style w:type="character" w:styleId="aff">
    <w:name w:val="Emphasis"/>
    <w:basedOn w:val="a0"/>
    <w:uiPriority w:val="20"/>
    <w:qFormat/>
    <w:rsid w:val="002460B3"/>
    <w:rPr>
      <w:i/>
      <w:iCs/>
    </w:rPr>
  </w:style>
  <w:style w:type="character" w:customStyle="1" w:styleId="apple-converted-space">
    <w:name w:val="apple-converted-space"/>
    <w:rsid w:val="00C65869"/>
  </w:style>
  <w:style w:type="paragraph" w:customStyle="1" w:styleId="parametervalue">
    <w:name w:val="parametervalue"/>
    <w:basedOn w:val="a"/>
    <w:rsid w:val="00631798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83F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224806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DFB7-C04A-4EB1-BD7F-21DAF0DA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10058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29</cp:revision>
  <cp:lastPrinted>2014-05-13T14:18:00Z</cp:lastPrinted>
  <dcterms:created xsi:type="dcterms:W3CDTF">2014-06-11T09:19:00Z</dcterms:created>
  <dcterms:modified xsi:type="dcterms:W3CDTF">2014-09-22T06:27:00Z</dcterms:modified>
</cp:coreProperties>
</file>